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20" w:rsidRDefault="00CE378B" w:rsidP="004B2A20">
      <w:pPr>
        <w:pStyle w:val="papertitle"/>
        <w:spacing w:before="100" w:beforeAutospacing="1" w:after="100" w:afterAutospacing="1"/>
        <w:rPr>
          <w:kern w:val="48"/>
        </w:rPr>
      </w:pPr>
      <w:r w:rsidRPr="00CE378B">
        <w:rPr>
          <w:kern w:val="48"/>
        </w:rPr>
        <w:t xml:space="preserve">Optimizing </w:t>
      </w:r>
      <w:r w:rsidR="00E77601">
        <w:rPr>
          <w:kern w:val="48"/>
        </w:rPr>
        <w:t>Support Vector Machine using Gre</w:t>
      </w:r>
      <w:r w:rsidRPr="00CE378B">
        <w:rPr>
          <w:kern w:val="48"/>
        </w:rPr>
        <w:t>y Wolf Optimizer Algorithm for Breast Cancer Detection</w:t>
      </w:r>
    </w:p>
    <w:p w:rsidR="004B2A20" w:rsidRPr="002874CB" w:rsidRDefault="004B2A20" w:rsidP="004B2A20">
      <w:pPr>
        <w:pStyle w:val="IEEEAuthorEmail"/>
        <w:spacing w:before="120" w:after="120"/>
        <w:rPr>
          <w:rFonts w:asciiTheme="majorBidi" w:hAnsiTheme="majorBidi" w:cstheme="majorBidi"/>
          <w:sz w:val="22"/>
          <w:szCs w:val="22"/>
          <w:vertAlign w:val="superscript"/>
        </w:rPr>
      </w:pPr>
      <w:r w:rsidRPr="002874CB">
        <w:rPr>
          <w:rFonts w:asciiTheme="majorBidi" w:eastAsia="Arial Unicode MS" w:hAnsiTheme="majorBidi" w:cstheme="majorBidi"/>
          <w:sz w:val="22"/>
          <w:szCs w:val="22"/>
          <w:lang w:val="en-US"/>
        </w:rPr>
        <w:t>E. M. Badr</w:t>
      </w:r>
      <w:r w:rsidRPr="002874CB">
        <w:rPr>
          <w:rFonts w:asciiTheme="majorBidi" w:eastAsia="Arial Unicode MS" w:hAnsiTheme="majorBidi" w:cstheme="majorBidi"/>
          <w:sz w:val="22"/>
          <w:szCs w:val="22"/>
          <w:vertAlign w:val="superscript"/>
          <w:lang w:val="en-US"/>
        </w:rPr>
        <w:t>1</w:t>
      </w:r>
      <w:r w:rsidRPr="002874CB">
        <w:rPr>
          <w:rFonts w:asciiTheme="majorBidi" w:eastAsia="Arial Unicode MS" w:hAnsiTheme="majorBidi" w:cstheme="majorBidi"/>
          <w:sz w:val="22"/>
          <w:szCs w:val="22"/>
          <w:lang w:val="en-US"/>
        </w:rPr>
        <w:t xml:space="preserve">, </w:t>
      </w:r>
      <w:r w:rsidRPr="002874CB">
        <w:rPr>
          <w:rFonts w:asciiTheme="majorBidi" w:hAnsiTheme="majorBidi" w:cstheme="majorBidi"/>
          <w:sz w:val="22"/>
          <w:szCs w:val="22"/>
        </w:rPr>
        <w:t>Mustafa Abdul Salam</w:t>
      </w:r>
      <w:r w:rsidRPr="002874CB">
        <w:rPr>
          <w:rFonts w:asciiTheme="majorBidi" w:hAnsiTheme="majorBidi" w:cstheme="majorBidi"/>
          <w:sz w:val="22"/>
          <w:szCs w:val="22"/>
          <w:vertAlign w:val="superscript"/>
        </w:rPr>
        <w:t>2</w:t>
      </w:r>
      <w:r w:rsidRPr="002874CB">
        <w:rPr>
          <w:rFonts w:asciiTheme="majorBidi" w:hAnsiTheme="majorBidi" w:cstheme="majorBidi"/>
          <w:sz w:val="22"/>
          <w:szCs w:val="22"/>
        </w:rPr>
        <w:t xml:space="preserve"> </w:t>
      </w:r>
      <w:r w:rsidRPr="002874CB">
        <w:rPr>
          <w:rFonts w:asciiTheme="majorBidi" w:eastAsia="Arial Unicode MS" w:hAnsiTheme="majorBidi" w:cstheme="majorBidi"/>
          <w:sz w:val="22"/>
          <w:szCs w:val="22"/>
          <w:lang w:val="en-US"/>
        </w:rPr>
        <w:t xml:space="preserve">and </w:t>
      </w:r>
      <w:r w:rsidRPr="002874CB">
        <w:rPr>
          <w:rFonts w:asciiTheme="majorBidi" w:eastAsia="Calibri" w:hAnsiTheme="majorBidi" w:cstheme="majorBidi"/>
          <w:sz w:val="22"/>
          <w:szCs w:val="22"/>
          <w:lang w:val="en-US" w:eastAsia="en-US"/>
        </w:rPr>
        <w:t>H</w:t>
      </w:r>
      <w:r>
        <w:rPr>
          <w:rFonts w:asciiTheme="majorBidi" w:eastAsia="Calibri" w:hAnsiTheme="majorBidi" w:cstheme="majorBidi"/>
          <w:sz w:val="22"/>
          <w:szCs w:val="22"/>
          <w:lang w:val="en-US" w:eastAsia="en-US"/>
        </w:rPr>
        <w:t xml:space="preserve">agar </w:t>
      </w:r>
      <w:r w:rsidRPr="002874CB">
        <w:rPr>
          <w:rFonts w:asciiTheme="majorBidi" w:eastAsia="Calibri" w:hAnsiTheme="majorBidi" w:cstheme="majorBidi"/>
          <w:sz w:val="22"/>
          <w:szCs w:val="22"/>
          <w:lang w:val="en-US" w:eastAsia="en-US"/>
        </w:rPr>
        <w:t>Ahmed</w:t>
      </w:r>
      <w:r w:rsidRPr="002874CB">
        <w:rPr>
          <w:rFonts w:asciiTheme="majorBidi" w:hAnsiTheme="majorBidi" w:cstheme="majorBidi"/>
          <w:sz w:val="22"/>
          <w:szCs w:val="22"/>
          <w:vertAlign w:val="superscript"/>
        </w:rPr>
        <w:t>3</w:t>
      </w:r>
    </w:p>
    <w:p w:rsidR="004B2A20" w:rsidRPr="0004004E" w:rsidRDefault="004B2A20" w:rsidP="004B2A20">
      <w:pPr>
        <w:pStyle w:val="NormalWeb"/>
        <w:shd w:val="clear" w:color="auto" w:fill="FFFFFF"/>
        <w:spacing w:before="0" w:beforeAutospacing="0" w:after="0" w:afterAutospacing="0" w:line="240" w:lineRule="auto"/>
        <w:jc w:val="center"/>
        <w:rPr>
          <w:rFonts w:asciiTheme="majorBidi" w:eastAsia="Meiryo UI" w:hAnsiTheme="majorBidi" w:cstheme="majorBidi"/>
          <w:b/>
          <w:bCs/>
          <w:sz w:val="22"/>
          <w:szCs w:val="22"/>
        </w:rPr>
      </w:pPr>
      <w:r w:rsidRPr="002874CB">
        <w:rPr>
          <w:rFonts w:eastAsia="Arial Unicode MS"/>
          <w:color w:val="auto"/>
          <w:sz w:val="22"/>
          <w:szCs w:val="22"/>
          <w:vertAlign w:val="superscript"/>
          <w:lang w:val="en-US"/>
        </w:rPr>
        <w:t>1,2,3</w:t>
      </w:r>
      <w:r w:rsidRPr="002874CB">
        <w:rPr>
          <w:rFonts w:eastAsia="Arial Unicode MS"/>
          <w:color w:val="auto"/>
          <w:sz w:val="22"/>
          <w:szCs w:val="22"/>
          <w:lang w:val="en-US"/>
        </w:rPr>
        <w:t>Scientific Computing Department, Facult</w:t>
      </w:r>
      <w:r w:rsidR="0006566A">
        <w:rPr>
          <w:rFonts w:eastAsia="Arial Unicode MS"/>
          <w:color w:val="auto"/>
          <w:sz w:val="22"/>
          <w:szCs w:val="22"/>
          <w:lang w:val="en-US"/>
        </w:rPr>
        <w:t>y of Computers &amp; Informatics, Be</w:t>
      </w:r>
      <w:r w:rsidRPr="002874CB">
        <w:rPr>
          <w:rFonts w:eastAsia="Arial Unicode MS"/>
          <w:color w:val="auto"/>
          <w:sz w:val="22"/>
          <w:szCs w:val="22"/>
          <w:lang w:val="en-US"/>
        </w:rPr>
        <w:t xml:space="preserve">nha University, Benha, Egypt. </w:t>
      </w:r>
      <w:hyperlink r:id="rId8" w:history="1">
        <w:r w:rsidRPr="0004004E">
          <w:rPr>
            <w:rStyle w:val="Hyperlink"/>
            <w:rFonts w:eastAsia="Arial Unicode MS"/>
            <w:sz w:val="22"/>
            <w:szCs w:val="22"/>
          </w:rPr>
          <w:t>badrgraph@gmail.com</w:t>
        </w:r>
      </w:hyperlink>
      <w:r w:rsidRPr="0004004E">
        <w:rPr>
          <w:rFonts w:eastAsia="Arial Unicode MS"/>
          <w:sz w:val="22"/>
          <w:szCs w:val="22"/>
        </w:rPr>
        <w:t xml:space="preserve">, </w:t>
      </w:r>
      <w:hyperlink r:id="rId9" w:history="1">
        <w:r w:rsidRPr="00914257">
          <w:rPr>
            <w:rStyle w:val="Hyperlink"/>
            <w:rFonts w:ascii="Segoe UI" w:hAnsi="Segoe UI" w:cs="Segoe UI"/>
            <w:sz w:val="20"/>
            <w:szCs w:val="20"/>
            <w:shd w:val="clear" w:color="auto" w:fill="FFFFFF"/>
          </w:rPr>
          <w:t>mustafa.abdo@ymail.com</w:t>
        </w:r>
      </w:hyperlink>
      <w:r>
        <w:rPr>
          <w:rStyle w:val="Hyperlink"/>
          <w:rFonts w:ascii="Segoe UI" w:hAnsi="Segoe UI" w:cs="Segoe UI"/>
          <w:sz w:val="20"/>
          <w:szCs w:val="20"/>
          <w:shd w:val="clear" w:color="auto" w:fill="FFFFFF"/>
        </w:rPr>
        <w:t xml:space="preserve">, </w:t>
      </w:r>
      <w:hyperlink r:id="rId10" w:history="1">
        <w:r w:rsidRPr="0004004E">
          <w:rPr>
            <w:rStyle w:val="Hyperlink"/>
            <w:rFonts w:eastAsia="Arial Unicode MS"/>
            <w:sz w:val="22"/>
            <w:szCs w:val="22"/>
          </w:rPr>
          <w:t>hagar_ahmed53@yahoo.com</w:t>
        </w:r>
      </w:hyperlink>
    </w:p>
    <w:p w:rsidR="004B2A20" w:rsidRPr="004B2A20" w:rsidRDefault="004B2A20">
      <w:pPr>
        <w:rPr>
          <w:i/>
          <w:sz w:val="18"/>
          <w:szCs w:val="18"/>
          <w:lang w:val="de-DE"/>
        </w:rPr>
        <w:sectPr w:rsidR="004B2A20" w:rsidRPr="004B2A20" w:rsidSect="004B2A20">
          <w:footerReference w:type="first" r:id="rId11"/>
          <w:type w:val="continuous"/>
          <w:pgSz w:w="11906" w:h="16838" w:code="9"/>
          <w:pgMar w:top="450" w:right="893" w:bottom="1440" w:left="893" w:header="720" w:footer="720" w:gutter="0"/>
          <w:cols w:space="720"/>
          <w:docGrid w:linePitch="360"/>
        </w:sectPr>
      </w:pPr>
    </w:p>
    <w:p w:rsidR="009303D9" w:rsidRPr="004B2A20" w:rsidRDefault="004B2A20">
      <w:pPr>
        <w:rPr>
          <w:lang w:val="de-DE"/>
        </w:rPr>
        <w:sectPr w:rsidR="009303D9" w:rsidRPr="004B2A20" w:rsidSect="003B4E04">
          <w:type w:val="continuous"/>
          <w:pgSz w:w="11906" w:h="16838" w:code="9"/>
          <w:pgMar w:top="450" w:right="893" w:bottom="1440" w:left="893" w:header="720" w:footer="720" w:gutter="0"/>
          <w:cols w:num="3" w:space="720"/>
          <w:docGrid w:linePitch="360"/>
        </w:sectPr>
      </w:pPr>
      <w:r w:rsidRPr="004B2A20">
        <w:rPr>
          <w:i/>
          <w:sz w:val="18"/>
          <w:szCs w:val="18"/>
          <w:lang w:val="de-DE"/>
        </w:rPr>
        <w:br/>
      </w:r>
      <w:r w:rsidR="00BD670B" w:rsidRPr="004B2A20">
        <w:rPr>
          <w:lang w:val="de-DE"/>
        </w:rPr>
        <w:br w:type="column"/>
      </w:r>
    </w:p>
    <w:p w:rsidR="004D72B5" w:rsidRPr="00D83EFD" w:rsidRDefault="009303D9" w:rsidP="00E77601">
      <w:pPr>
        <w:pStyle w:val="Abstract"/>
        <w:rPr>
          <w:rtl/>
        </w:rPr>
      </w:pPr>
      <w:r w:rsidRPr="003B0FAA">
        <w:rPr>
          <w:i/>
          <w:iCs/>
          <w:color w:val="FF0000"/>
        </w:rPr>
        <w:t>Abstract</w:t>
      </w:r>
      <w:r>
        <w:t>—</w:t>
      </w:r>
      <w:r w:rsidR="006913FB" w:rsidRPr="006913FB">
        <w:t xml:space="preserve"> </w:t>
      </w:r>
      <w:r w:rsidR="007B1200" w:rsidRPr="007B1200">
        <w:t>Breast cancer is cancer that fo</w:t>
      </w:r>
      <w:r w:rsidR="00DE3CCC">
        <w:t>rms in the cells of the breasts</w:t>
      </w:r>
      <w:r w:rsidR="007B1200" w:rsidRPr="007B1200">
        <w:t>. Breast cancer can occur in both men and women, but it's far more common in women</w:t>
      </w:r>
      <w:r w:rsidR="00DE3CCC">
        <w:t xml:space="preserve"> and it</w:t>
      </w:r>
      <w:r w:rsidR="00310272">
        <w:t xml:space="preserve"> is </w:t>
      </w:r>
      <w:r w:rsidR="00DE3CCC" w:rsidRPr="007B1200">
        <w:t>the most diagnosed cancer in women</w:t>
      </w:r>
      <w:r w:rsidR="00DE3CCC">
        <w:t xml:space="preserve"> also</w:t>
      </w:r>
      <w:r w:rsidR="007B1200" w:rsidRPr="007B1200">
        <w:t>.</w:t>
      </w:r>
      <w:r w:rsidR="006913FB" w:rsidRPr="006913FB">
        <w:t xml:space="preserve"> </w:t>
      </w:r>
      <w:r w:rsidR="007B1200" w:rsidRPr="007B1200">
        <w:t xml:space="preserve">Detection of disease in its </w:t>
      </w:r>
      <w:r w:rsidR="00DE3CCC">
        <w:t>early</w:t>
      </w:r>
      <w:r w:rsidR="007B1200" w:rsidRPr="007B1200">
        <w:t xml:space="preserve"> stages and treatment</w:t>
      </w:r>
      <w:r w:rsidR="007B1200">
        <w:rPr>
          <w:rFonts w:hint="cs"/>
          <w:rtl/>
        </w:rPr>
        <w:t xml:space="preserve"> </w:t>
      </w:r>
      <w:r w:rsidR="006913FB" w:rsidRPr="006913FB">
        <w:t xml:space="preserve">can greatly improve the survival rate of patients. In this paper, we use new hybrid method </w:t>
      </w:r>
      <w:r w:rsidR="00650C3C">
        <w:t>of two algorithms which are</w:t>
      </w:r>
      <w:r w:rsidR="006913FB" w:rsidRPr="006913FB">
        <w:t xml:space="preserve"> </w:t>
      </w:r>
      <w:r w:rsidR="00D83EFD">
        <w:t>support vector machine (</w:t>
      </w:r>
      <w:r w:rsidR="006913FB" w:rsidRPr="006913FB">
        <w:t>SVM</w:t>
      </w:r>
      <w:r w:rsidR="00D83EFD">
        <w:t>)</w:t>
      </w:r>
      <w:r w:rsidR="006913FB" w:rsidRPr="006913FB">
        <w:t xml:space="preserve"> and </w:t>
      </w:r>
      <w:r w:rsidR="00DE3CCC">
        <w:t>Gre</w:t>
      </w:r>
      <w:r w:rsidR="00D83EFD">
        <w:t>y wolf optimizer (</w:t>
      </w:r>
      <w:r w:rsidR="006913FB" w:rsidRPr="006913FB">
        <w:t>GWO</w:t>
      </w:r>
      <w:r w:rsidR="00D83EFD">
        <w:t>)</w:t>
      </w:r>
      <w:r w:rsidR="006913FB" w:rsidRPr="006913FB">
        <w:t xml:space="preserve"> for detecting the type of the breast tumor whether malignant or benign. We </w:t>
      </w:r>
      <w:r w:rsidR="00BA44E2">
        <w:t xml:space="preserve">scale the data that </w:t>
      </w:r>
      <w:r w:rsidR="00BA44E2" w:rsidRPr="006913FB">
        <w:t xml:space="preserve">available from the Wisconsin </w:t>
      </w:r>
      <w:r w:rsidR="00BA44E2">
        <w:t>from</w:t>
      </w:r>
      <w:r w:rsidR="00BA44E2" w:rsidRPr="006913FB">
        <w:t xml:space="preserve"> UCI machine learning with a total 569 rows and 32 columns</w:t>
      </w:r>
      <w:r w:rsidR="00BA44E2">
        <w:t xml:space="preserve"> with many </w:t>
      </w:r>
      <w:r w:rsidR="00650C3C">
        <w:t>techniques</w:t>
      </w:r>
      <w:r w:rsidR="00BA44E2">
        <w:t xml:space="preserve"> and compared between them and </w:t>
      </w:r>
      <w:r w:rsidR="00265D68">
        <w:t>with other people’s models</w:t>
      </w:r>
      <w:r w:rsidR="006913FB" w:rsidRPr="006913FB">
        <w:t xml:space="preserve">. </w:t>
      </w:r>
      <w:r w:rsidR="00D83EFD" w:rsidRPr="00D83EFD">
        <w:t>Results presented in this paper showed that the proposed GWO-SVM model</w:t>
      </w:r>
      <w:r w:rsidR="00265D68">
        <w:t xml:space="preserve"> with equilibration scaling technique has the</w:t>
      </w:r>
      <w:r w:rsidR="00D83EFD" w:rsidRPr="00D83EFD">
        <w:t xml:space="preserve"> fast</w:t>
      </w:r>
      <w:r w:rsidR="00265D68">
        <w:t>est</w:t>
      </w:r>
      <w:r w:rsidR="00D83EFD" w:rsidRPr="00D83EFD">
        <w:t xml:space="preserve"> convergence speed and</w:t>
      </w:r>
      <w:r w:rsidR="006F6518">
        <w:t xml:space="preserve"> achieve </w:t>
      </w:r>
      <w:r w:rsidR="00265D68">
        <w:t xml:space="preserve">best </w:t>
      </w:r>
      <w:r w:rsidR="006F6518">
        <w:t xml:space="preserve">accuracy </w:t>
      </w:r>
      <w:r w:rsidR="00FA4B6A">
        <w:t>with classification accuracy 99.3% via 10-fold cross validation (CV) analysis</w:t>
      </w:r>
      <w:r w:rsidR="006913FB" w:rsidRPr="006913FB">
        <w:t>.</w:t>
      </w:r>
      <w:r w:rsidR="00FA4B6A">
        <w:t xml:space="preserve"> We think that result make physicians </w:t>
      </w:r>
      <w:r w:rsidR="00CB5972">
        <w:t>give more accurate</w:t>
      </w:r>
      <w:r w:rsidR="00743BA6">
        <w:t xml:space="preserve"> decision when</w:t>
      </w:r>
      <w:r w:rsidR="00CB5972">
        <w:t xml:space="preserve"> diagnos</w:t>
      </w:r>
      <w:r w:rsidR="00E77601">
        <w:t>ing</w:t>
      </w:r>
      <w:r w:rsidR="00CB5972">
        <w:t xml:space="preserve"> breast cancer</w:t>
      </w:r>
      <w:r w:rsidR="00E77601">
        <w:t xml:space="preserve"> clinically</w:t>
      </w:r>
      <w:r w:rsidR="00CB5972">
        <w:t>.</w:t>
      </w:r>
      <w:r w:rsidR="00743BA6">
        <w:t xml:space="preserve"> </w:t>
      </w:r>
    </w:p>
    <w:p w:rsidR="009303D9" w:rsidRPr="004D72B5" w:rsidRDefault="004D72B5" w:rsidP="00972203">
      <w:pPr>
        <w:pStyle w:val="Keywords"/>
      </w:pPr>
      <w:r w:rsidRPr="004D72B5">
        <w:t>Keywords—</w:t>
      </w:r>
      <w:r w:rsidR="006913FB" w:rsidRPr="006913FB">
        <w:t xml:space="preserve"> Breast cancer</w:t>
      </w:r>
      <w:r w:rsidR="006913FB">
        <w:t>,</w:t>
      </w:r>
      <w:r w:rsidR="006913FB" w:rsidRPr="006913FB">
        <w:t xml:space="preserve"> hybrid methods</w:t>
      </w:r>
      <w:r w:rsidR="006913FB">
        <w:t>,</w:t>
      </w:r>
      <w:r w:rsidR="006913FB" w:rsidRPr="006913FB">
        <w:t xml:space="preserve"> support vector machine</w:t>
      </w:r>
      <w:r w:rsidR="006913FB">
        <w:t>,</w:t>
      </w:r>
      <w:r w:rsidR="006913FB" w:rsidRPr="006913FB">
        <w:t xml:space="preserve"> grey wolf optimization.</w:t>
      </w:r>
    </w:p>
    <w:p w:rsidR="009303D9" w:rsidRPr="003B0FAA" w:rsidRDefault="009303D9" w:rsidP="006B6B66">
      <w:pPr>
        <w:pStyle w:val="Heading1"/>
        <w:rPr>
          <w:color w:val="FF0000"/>
        </w:rPr>
      </w:pPr>
      <w:r w:rsidRPr="003B0FAA">
        <w:rPr>
          <w:color w:val="FF0000"/>
        </w:rPr>
        <w:t xml:space="preserve">Introduction </w:t>
      </w:r>
    </w:p>
    <w:p w:rsidR="00610658" w:rsidRDefault="00EF2E19" w:rsidP="00310272">
      <w:pPr>
        <w:pStyle w:val="BodyText"/>
        <w:spacing w:after="0"/>
      </w:pPr>
      <w:r w:rsidRPr="00EF2E19">
        <w:t>Breast cancer can occur in both men and women, but it</w:t>
      </w:r>
      <w:r w:rsidR="00310272">
        <w:rPr>
          <w:lang w:val="en-US"/>
        </w:rPr>
        <w:t>’</w:t>
      </w:r>
      <w:r w:rsidRPr="00EF2E19">
        <w:t>s far more common in women</w:t>
      </w:r>
      <w:r w:rsidR="00E77601" w:rsidRPr="00E77601">
        <w:t xml:space="preserve"> </w:t>
      </w:r>
      <w:r w:rsidR="00310272">
        <w:rPr>
          <w:lang w:val="en-US"/>
        </w:rPr>
        <w:t xml:space="preserve">and it </w:t>
      </w:r>
      <w:r w:rsidR="00E77601" w:rsidRPr="00EF2E19">
        <w:t>is the most diagnosed cancer in women.</w:t>
      </w:r>
      <w:r w:rsidR="00956C07" w:rsidRPr="00956C07">
        <w:t>.</w:t>
      </w:r>
      <w:r w:rsidR="00642A09">
        <w:rPr>
          <w:lang w:val="en-US"/>
        </w:rPr>
        <w:t xml:space="preserve"> </w:t>
      </w:r>
      <w:r w:rsidR="00956C07" w:rsidRPr="00956C07">
        <w:t xml:space="preserve">It is a type of cancer </w:t>
      </w:r>
      <w:r w:rsidR="006F6518" w:rsidRPr="00C562DF">
        <w:t xml:space="preserve">that </w:t>
      </w:r>
      <w:r w:rsidR="00D81538" w:rsidRPr="00D81538">
        <w:t>develops from </w:t>
      </w:r>
      <w:hyperlink r:id="rId12" w:tooltip="Breast" w:history="1">
        <w:r w:rsidR="00D81538" w:rsidRPr="00D81538">
          <w:t>breast</w:t>
        </w:r>
      </w:hyperlink>
      <w:r w:rsidR="00D81538" w:rsidRPr="00D81538">
        <w:t> tissue.</w:t>
      </w:r>
      <w:r w:rsidR="00D81538">
        <w:rPr>
          <w:lang w:val="en-US"/>
        </w:rPr>
        <w:t xml:space="preserve"> </w:t>
      </w:r>
      <w:r w:rsidR="00D81538" w:rsidRPr="00D81538">
        <w:t>Signs of breast cancer may include a </w:t>
      </w:r>
      <w:hyperlink r:id="rId13" w:tooltip="Breast lump" w:history="1">
        <w:r w:rsidR="00D81538" w:rsidRPr="00D81538">
          <w:t>lump</w:t>
        </w:r>
      </w:hyperlink>
      <w:r w:rsidR="00D81538" w:rsidRPr="00D81538">
        <w:t> in the breast, a change in breast shape, </w:t>
      </w:r>
      <w:hyperlink r:id="rId14" w:tooltip="Dimpling" w:history="1">
        <w:r w:rsidR="00D81538" w:rsidRPr="00D81538">
          <w:t>dimpling</w:t>
        </w:r>
      </w:hyperlink>
      <w:r w:rsidR="00D81538" w:rsidRPr="00D81538">
        <w:t> of the skin, fluid coming from the nipple,</w:t>
      </w:r>
      <w:r w:rsidR="00956C07" w:rsidRPr="00956C07">
        <w:t xml:space="preserve"> and then metastasizes to other areas of the body. </w:t>
      </w:r>
      <w:r w:rsidR="00D81538" w:rsidRPr="00D81538">
        <w:t xml:space="preserve">It is the most widespread </w:t>
      </w:r>
      <w:r w:rsidR="00956C07" w:rsidRPr="00956C07">
        <w:t xml:space="preserve">by 12.3% of all cancer for males and females of all ages. </w:t>
      </w:r>
      <w:r w:rsidR="00D81538" w:rsidRPr="00D81538">
        <w:t>It is</w:t>
      </w:r>
      <w:r w:rsidR="00D81538">
        <w:t xml:space="preserve"> the most prevalent in women </w:t>
      </w:r>
      <w:r w:rsidR="00D81538">
        <w:rPr>
          <w:lang w:val="en-US"/>
        </w:rPr>
        <w:t>worldwide</w:t>
      </w:r>
      <w:r w:rsidR="00956C07" w:rsidRPr="00956C07">
        <w:t>, contributing 25.4% of the total number of new cases diagnosed in 2018</w:t>
      </w:r>
      <w:hyperlink w:anchor="_References" w:history="1">
        <w:r w:rsidR="00956C07" w:rsidRPr="005B7815">
          <w:rPr>
            <w:rStyle w:val="Hyperlink"/>
            <w:lang w:val="en-US"/>
          </w:rPr>
          <w:t>[1]</w:t>
        </w:r>
      </w:hyperlink>
      <w:r w:rsidR="00956C07" w:rsidRPr="00956C07">
        <w:t xml:space="preserve">. </w:t>
      </w:r>
    </w:p>
    <w:p w:rsidR="00795AF1" w:rsidRPr="00593292" w:rsidRDefault="00DD75F3" w:rsidP="00593292">
      <w:pPr>
        <w:pStyle w:val="BodyText"/>
        <w:rPr>
          <w:lang w:val="en-US"/>
        </w:rPr>
      </w:pPr>
      <w:r w:rsidRPr="00DD75F3">
        <w:t>Early detection of cancer helps in a speedy recovery and reduce the likelihood of death</w:t>
      </w:r>
      <w:r w:rsidR="00593292">
        <w:t>.</w:t>
      </w:r>
      <w:r w:rsidR="00593292">
        <w:rPr>
          <w:lang w:val="en-US"/>
        </w:rPr>
        <w:t xml:space="preserve"> The breast tumor</w:t>
      </w:r>
      <w:r w:rsidR="00956C07" w:rsidRPr="00956C07">
        <w:t xml:space="preserve"> can be benign or malignant</w:t>
      </w:r>
      <w:r w:rsidR="00E44030">
        <w:rPr>
          <w:lang w:val="en-US"/>
        </w:rPr>
        <w:t xml:space="preserve"> (1)</w:t>
      </w:r>
      <w:r w:rsidR="00956C07">
        <w:rPr>
          <w:lang w:val="en-US"/>
        </w:rPr>
        <w:t xml:space="preserve"> </w:t>
      </w:r>
      <w:r w:rsidR="00795AF1">
        <w:t xml:space="preserve">Benign tumor </w:t>
      </w:r>
      <w:r w:rsidR="00795AF1" w:rsidRPr="00795AF1">
        <w:t>is a mass of cells (tumor) that lacks the ability to invade neighboring ti</w:t>
      </w:r>
      <w:r w:rsidR="00795AF1">
        <w:t>ssue or metastasize</w:t>
      </w:r>
      <w:r w:rsidR="00795AF1">
        <w:rPr>
          <w:lang w:val="en-US"/>
        </w:rPr>
        <w:t>. It</w:t>
      </w:r>
      <w:r w:rsidR="00795AF1" w:rsidRPr="00795AF1">
        <w:t xml:space="preserve"> do not spread into, or invade, nearby tissues</w:t>
      </w:r>
      <w:r w:rsidR="00593292">
        <w:rPr>
          <w:lang w:val="en-US"/>
        </w:rPr>
        <w:t xml:space="preserve">. </w:t>
      </w:r>
      <w:r w:rsidR="00593292" w:rsidRPr="00593292">
        <w:rPr>
          <w:lang w:val="en-US"/>
        </w:rPr>
        <w:t>It is not considered cancer</w:t>
      </w:r>
      <w:r w:rsidR="00E44030">
        <w:rPr>
          <w:lang w:val="en-US"/>
        </w:rPr>
        <w:t xml:space="preserve"> (2) </w:t>
      </w:r>
      <w:r w:rsidR="00956C07">
        <w:t xml:space="preserve">Malignant </w:t>
      </w:r>
      <w:r w:rsidR="00795AF1">
        <w:t>grows into nearby tissues</w:t>
      </w:r>
      <w:r w:rsidR="00795AF1">
        <w:rPr>
          <w:lang w:val="en-US"/>
        </w:rPr>
        <w:t xml:space="preserve">. In it </w:t>
      </w:r>
      <w:r w:rsidR="00795AF1">
        <w:t>cells can break away and travel through the blood or lymphatic system and spread to lymph nodes and distant parts of the body</w:t>
      </w:r>
      <w:r w:rsidR="00795AF1">
        <w:rPr>
          <w:lang w:val="en-US"/>
        </w:rPr>
        <w:t>.</w:t>
      </w:r>
      <w:r w:rsidR="00956C07">
        <w:t xml:space="preserve"> </w:t>
      </w:r>
      <w:r w:rsidR="00593292" w:rsidRPr="00593292">
        <w:t>It is cancer</w:t>
      </w:r>
      <w:r w:rsidR="00593292">
        <w:rPr>
          <w:lang w:val="en-US"/>
        </w:rPr>
        <w:t>.</w:t>
      </w:r>
    </w:p>
    <w:p w:rsidR="00956C07" w:rsidRPr="00795AF1" w:rsidRDefault="00956C07" w:rsidP="00795AF1">
      <w:pPr>
        <w:pStyle w:val="BodyText"/>
      </w:pPr>
      <w:r>
        <w:t>Classification of breast cancer data is useful to identify the behavior of the tumor</w:t>
      </w:r>
      <w:r>
        <w:rPr>
          <w:lang w:val="en-US"/>
        </w:rPr>
        <w:t>.</w:t>
      </w:r>
      <w:r w:rsidRPr="00956C07">
        <w:t xml:space="preserve"> </w:t>
      </w:r>
      <w:r w:rsidRPr="00956C07">
        <w:rPr>
          <w:lang w:val="en-US"/>
        </w:rPr>
        <w:t>Differentiating a malignant tumor from a benign one is a very big task due to the structural similarities between the two. Support Vector Machine (SVM) is a classification algorithm used in various applications to classify data, which carries out training on precedents (supervised learning), is successfully used. An important question is how to optimize the parameters of the support vector machine (SVM) to improve its classification accuracy. In th</w:t>
      </w:r>
      <w:r w:rsidR="006D329F">
        <w:rPr>
          <w:lang w:val="en-US"/>
        </w:rPr>
        <w:t>e proposed algorithm, we use gre</w:t>
      </w:r>
      <w:r w:rsidRPr="00956C07">
        <w:rPr>
          <w:lang w:val="en-US"/>
        </w:rPr>
        <w:t>y wolf optimizer (GWO) is for optimization selection of SVM parameters.</w:t>
      </w:r>
      <w:r>
        <w:rPr>
          <w:lang w:val="en-US"/>
        </w:rPr>
        <w:t xml:space="preserve"> </w:t>
      </w:r>
      <w:r w:rsidRPr="00956C07">
        <w:rPr>
          <w:lang w:val="en-US"/>
        </w:rPr>
        <w:t xml:space="preserve">GWO </w:t>
      </w:r>
      <w:r w:rsidRPr="00956C07">
        <w:rPr>
          <w:lang w:val="en-US"/>
        </w:rPr>
        <w:t>algorithm is a novel algorithm for guiding the group to search the optimal value, which is inspired by wolves’ hunting behavior and social hierarchy. It has obvious advantages in global search and convergence.</w:t>
      </w:r>
      <w:r>
        <w:rPr>
          <w:lang w:val="en-US"/>
        </w:rPr>
        <w:t xml:space="preserve"> </w:t>
      </w:r>
    </w:p>
    <w:p w:rsidR="00956C07" w:rsidRPr="00956C07" w:rsidRDefault="00956C07" w:rsidP="00956C07">
      <w:pPr>
        <w:pStyle w:val="Heading1"/>
        <w:ind w:firstLine="0"/>
      </w:pPr>
      <w:r w:rsidRPr="00956C07">
        <w:t>RELATED WORK</w:t>
      </w:r>
    </w:p>
    <w:p w:rsidR="00EC4947" w:rsidRDefault="00E44030" w:rsidP="00E7596C">
      <w:pPr>
        <w:pStyle w:val="BodyText"/>
      </w:pPr>
      <w:r w:rsidRPr="00E44030">
        <w:t xml:space="preserve">Numerous methods and algorithms have been adopted on classification of breast cancer. </w:t>
      </w:r>
    </w:p>
    <w:p w:rsidR="007D7E28" w:rsidRPr="00EE389E" w:rsidRDefault="00E44030" w:rsidP="00EE389E">
      <w:pPr>
        <w:pStyle w:val="BodyText"/>
        <w:rPr>
          <w:rtl/>
          <w:lang w:val="en-US"/>
        </w:rPr>
      </w:pPr>
      <w:r w:rsidRPr="00E44030">
        <w:t>Sarvestan Soltani, et al</w:t>
      </w:r>
      <w:r w:rsidR="007D7E28">
        <w:rPr>
          <w:lang w:val="en-US"/>
        </w:rPr>
        <w:t xml:space="preserve"> </w:t>
      </w:r>
      <w:r w:rsidR="007D7E28" w:rsidRPr="00E44030">
        <w:t>[2]</w:t>
      </w:r>
      <w:r w:rsidR="007D7E28">
        <w:rPr>
          <w:lang w:val="en-US"/>
        </w:rPr>
        <w:t xml:space="preserve"> </w:t>
      </w:r>
      <w:r w:rsidR="00EC4947">
        <w:t>summarize various</w:t>
      </w:r>
      <w:r w:rsidR="00EC4947">
        <w:rPr>
          <w:lang w:val="en-US"/>
        </w:rPr>
        <w:t xml:space="preserve"> </w:t>
      </w:r>
      <w:r w:rsidR="00EC4947">
        <w:t xml:space="preserve">review and technical articles on breast cancer diagnosis and prognosis </w:t>
      </w:r>
      <w:r w:rsidR="00EC4947">
        <w:rPr>
          <w:lang w:val="en-US"/>
        </w:rPr>
        <w:t>and</w:t>
      </w:r>
      <w:r w:rsidR="00EC4947">
        <w:t xml:space="preserve"> focus on current research</w:t>
      </w:r>
      <w:r w:rsidR="00EC4947">
        <w:rPr>
          <w:lang w:val="en-US"/>
        </w:rPr>
        <w:t xml:space="preserve"> </w:t>
      </w:r>
      <w:r w:rsidR="00EC4947">
        <w:t>being carried out using the data mining techniques to enhance the breast cancer diagnosis and prognosis.</w:t>
      </w:r>
      <w:r w:rsidR="00EC4947">
        <w:rPr>
          <w:lang w:val="en-US"/>
        </w:rPr>
        <w:t xml:space="preserve"> Result presented in this paper, showed that d</w:t>
      </w:r>
      <w:r w:rsidR="00EC4947">
        <w:t>ecision tree is found to be best predictor with 93.62% Accuracy on benchmark dataset (UCI machine learning dataset) and also on SEER dataset</w:t>
      </w:r>
      <w:r w:rsidR="00EC4947" w:rsidRPr="00EE389E">
        <w:t xml:space="preserve"> </w:t>
      </w:r>
      <w:r w:rsidR="00EE389E" w:rsidRPr="00EE389E">
        <w:t xml:space="preserve">in comparison with </w:t>
      </w:r>
      <w:r w:rsidR="00EE389E">
        <w:t>Association rule based Classifier</w:t>
      </w:r>
      <w:r w:rsidR="00EE389E" w:rsidRPr="00EE389E">
        <w:t xml:space="preserve">, </w:t>
      </w:r>
      <w:r w:rsidR="00EE389E">
        <w:t>Neural Network</w:t>
      </w:r>
      <w:r w:rsidR="00EE389E" w:rsidRPr="00EE389E">
        <w:t xml:space="preserve">, </w:t>
      </w:r>
      <w:r w:rsidR="00EE389E">
        <w:t>Naïve Bayes Classifier</w:t>
      </w:r>
      <w:r w:rsidR="00EE389E">
        <w:rPr>
          <w:lang w:val="en-US"/>
        </w:rPr>
        <w:t xml:space="preserve">, SVM, </w:t>
      </w:r>
      <w:r w:rsidR="00EE389E">
        <w:t>Bayesian Networks</w:t>
      </w:r>
      <w:r w:rsidR="00EE389E">
        <w:rPr>
          <w:lang w:val="en-US"/>
        </w:rPr>
        <w:t xml:space="preserve"> and </w:t>
      </w:r>
      <w:r w:rsidR="00EE389E">
        <w:t>Logistic Regression</w:t>
      </w:r>
      <w:r w:rsidR="00EE389E">
        <w:rPr>
          <w:lang w:val="en-US"/>
        </w:rPr>
        <w:t>.</w:t>
      </w:r>
    </w:p>
    <w:p w:rsidR="007D7E28" w:rsidRDefault="00E44030" w:rsidP="00E7596C">
      <w:pPr>
        <w:pStyle w:val="BodyText"/>
      </w:pPr>
      <w:r w:rsidRPr="00E44030">
        <w:t>Iranpour, et</w:t>
      </w:r>
      <w:r w:rsidR="007D7E28">
        <w:rPr>
          <w:lang w:val="en-US"/>
        </w:rPr>
        <w:t xml:space="preserve"> </w:t>
      </w:r>
      <w:r w:rsidRPr="00E44030">
        <w:t xml:space="preserve">al. [3] discussed the application of Support Vector Machines (SVM), Radial Basis Function (RBF) networks for breast cancer detection and obtained an accuracy of 98.1% which is compared favorably to accuracies obtained in other studies like linear SVM classifier (94%), fuzzy classifiers (95.8%), and edited nearest neighbor with pure filtering (95.6%). </w:t>
      </w:r>
    </w:p>
    <w:p w:rsidR="007D7E28" w:rsidRDefault="00E44030" w:rsidP="00E7596C">
      <w:pPr>
        <w:pStyle w:val="BodyText"/>
      </w:pPr>
      <w:r w:rsidRPr="00E44030">
        <w:t>Veerabhadrappa et.al [4] has compared the performance of three dimensionality reduction techniques on the Wisconsin Diagnostic Breast Cancer (WDBC), wine and zoo datasets. In the two approaches proposed, in level 1 of dimensionality reduction, features are selected based on mutual correlation and in level 2 selected features are used to extract features using Principal Component Analysis (PCA) or Locality Preserving Projections (LPP). Mutual correlation with PCA provided an average F-measure of 92.950, 85.146, and 87.073 for the Wine, Zoo and the Breast cancer datasets respectively whereas Mutual correlation with LPP provided an average F-measure of 95.148, 91.898, and 89.752 respectively.</w:t>
      </w:r>
    </w:p>
    <w:p w:rsidR="007D7E28" w:rsidRDefault="00E44030" w:rsidP="00E7596C">
      <w:pPr>
        <w:pStyle w:val="BodyText"/>
      </w:pPr>
      <w:r w:rsidRPr="00E44030">
        <w:t xml:space="preserve"> M. M. R. Krishnan, S. Banerjee, et al. (2010) [5] a support vector machine based classifier for breast cancer detection was used and the reported accuracy was 93.726 % on WBCDD.</w:t>
      </w:r>
    </w:p>
    <w:p w:rsidR="008C7CD0" w:rsidRDefault="00E44030" w:rsidP="008C7CD0">
      <w:pPr>
        <w:pStyle w:val="BodyText"/>
        <w:rPr>
          <w:lang w:val="en-US"/>
        </w:rPr>
      </w:pPr>
      <w:r w:rsidRPr="00E44030">
        <w:t xml:space="preserve"> Junior et al. (2009) [6] proposed a methodology to distinguish normal and abnormal pattern on mammograms. It is based on the spatial texture measures (Moran’s index and Geary’s coefficient). These measures are classified using</w:t>
      </w:r>
      <w:r w:rsidR="008C7CD0">
        <w:rPr>
          <w:lang w:val="en-US"/>
        </w:rPr>
        <w:t xml:space="preserve"> </w:t>
      </w:r>
      <w:r w:rsidR="008C7CD0" w:rsidRPr="00E44030">
        <w:t xml:space="preserve">support vector machine. Their methodology </w:t>
      </w:r>
      <w:r w:rsidR="008C7CD0">
        <w:t>reaches a sensitivity of 92.8%</w:t>
      </w:r>
      <w:r w:rsidR="008C7CD0">
        <w:rPr>
          <w:lang w:val="en-US"/>
        </w:rPr>
        <w:t>.</w:t>
      </w:r>
    </w:p>
    <w:p w:rsidR="008C7CD0" w:rsidRDefault="008C7CD0" w:rsidP="008C7CD0">
      <w:pPr>
        <w:pStyle w:val="BodyText"/>
      </w:pPr>
      <w:r w:rsidRPr="00E44030">
        <w:t xml:space="preserve">W.H. Wolberg [7-9] describes the accuracy of the system in diagnostically classifying 569 (212 malignant and 357 benign) Fine Needle Aspirates (FNA) and its prospective </w:t>
      </w:r>
      <w:r w:rsidRPr="00E44030">
        <w:lastRenderedPageBreak/>
        <w:t xml:space="preserve">accuracy in testing on 75 (23 malignant, 51 benign, and 1 papilloma with atypia) newly obtained samples. </w:t>
      </w:r>
    </w:p>
    <w:tbl>
      <w:tblPr>
        <w:tblStyle w:val="TableGrid"/>
        <w:tblW w:w="3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685"/>
      </w:tblGrid>
      <w:tr w:rsidR="0052212A" w:rsidTr="00871D3C">
        <w:trPr>
          <w:trHeight w:val="416"/>
        </w:trPr>
        <w:tc>
          <w:tcPr>
            <w:tcW w:w="3685" w:type="dxa"/>
          </w:tcPr>
          <w:p w:rsidR="0052212A" w:rsidRPr="0052212A" w:rsidRDefault="0052212A" w:rsidP="00871D3C">
            <w:pPr>
              <w:pStyle w:val="Caption"/>
              <w:numPr>
                <w:ilvl w:val="5"/>
                <w:numId w:val="4"/>
              </w:numPr>
              <w:ind w:left="1442" w:hanging="360"/>
              <w:rPr>
                <w:rFonts w:asciiTheme="majorBidi" w:eastAsia="Meiryo UI" w:hAnsiTheme="majorBidi" w:cstheme="majorBidi"/>
                <w:b w:val="0"/>
                <w:bCs w:val="0"/>
                <w:color w:val="auto"/>
                <w:sz w:val="20"/>
                <w:szCs w:val="20"/>
              </w:rPr>
            </w:pPr>
            <w:r w:rsidRPr="0052212A">
              <w:rPr>
                <w:rFonts w:asciiTheme="majorBidi" w:eastAsia="Meiryo UI" w:hAnsiTheme="majorBidi" w:cstheme="majorBidi"/>
                <w:b w:val="0"/>
                <w:bCs w:val="0"/>
                <w:color w:val="auto"/>
                <w:sz w:val="20"/>
                <w:szCs w:val="20"/>
              </w:rPr>
              <w:t>linearly separable</w:t>
            </w:r>
          </w:p>
          <w:p w:rsidR="0052212A" w:rsidRDefault="0052212A" w:rsidP="00C562DF">
            <w:pPr>
              <w:pStyle w:val="Caption"/>
              <w:ind w:hanging="15"/>
              <w:jc w:val="center"/>
              <w:rPr>
                <w:rFonts w:asciiTheme="majorBidi" w:eastAsia="Meiryo UI" w:hAnsiTheme="majorBidi" w:cstheme="majorBidi"/>
                <w:b w:val="0"/>
                <w:bCs w:val="0"/>
                <w:color w:val="auto"/>
                <w:sz w:val="24"/>
                <w:szCs w:val="24"/>
              </w:rPr>
            </w:pPr>
            <w:r>
              <w:rPr>
                <w:rFonts w:ascii="Times" w:eastAsia="Meiryo UI" w:hAnsi="Times" w:cs="Times"/>
                <w:noProof/>
                <w:sz w:val="26"/>
                <w:szCs w:val="26"/>
              </w:rPr>
              <w:drawing>
                <wp:inline distT="0" distB="0" distL="0" distR="0" wp14:anchorId="6DDADD55" wp14:editId="006A027D">
                  <wp:extent cx="2104390" cy="577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glixBGaKMiVDhWFwkA3yoQ.png"/>
                          <pic:cNvPicPr/>
                        </pic:nvPicPr>
                        <pic:blipFill rotWithShape="1">
                          <a:blip r:embed="rId15" cstate="print">
                            <a:extLst>
                              <a:ext uri="{28A0092B-C50C-407E-A947-70E740481C1C}">
                                <a14:useLocalDpi xmlns:a14="http://schemas.microsoft.com/office/drawing/2010/main" val="0"/>
                              </a:ext>
                            </a:extLst>
                          </a:blip>
                          <a:srcRect l="17484" r="1706" b="52284"/>
                          <a:stretch/>
                        </pic:blipFill>
                        <pic:spPr bwMode="auto">
                          <a:xfrm>
                            <a:off x="0" y="0"/>
                            <a:ext cx="2160637" cy="593013"/>
                          </a:xfrm>
                          <a:prstGeom prst="rect">
                            <a:avLst/>
                          </a:prstGeom>
                          <a:ln>
                            <a:noFill/>
                          </a:ln>
                          <a:extLst>
                            <a:ext uri="{53640926-AAD7-44D8-BBD7-CCE9431645EC}">
                              <a14:shadowObscured xmlns:a14="http://schemas.microsoft.com/office/drawing/2010/main"/>
                            </a:ext>
                          </a:extLst>
                        </pic:spPr>
                      </pic:pic>
                    </a:graphicData>
                  </a:graphic>
                </wp:inline>
              </w:drawing>
            </w:r>
          </w:p>
        </w:tc>
      </w:tr>
      <w:tr w:rsidR="0052212A" w:rsidTr="00871D3C">
        <w:trPr>
          <w:trHeight w:val="408"/>
        </w:trPr>
        <w:tc>
          <w:tcPr>
            <w:tcW w:w="3685" w:type="dxa"/>
          </w:tcPr>
          <w:p w:rsidR="0052212A" w:rsidRPr="0052212A" w:rsidRDefault="0052212A" w:rsidP="00871D3C">
            <w:pPr>
              <w:pStyle w:val="Caption"/>
              <w:numPr>
                <w:ilvl w:val="5"/>
                <w:numId w:val="4"/>
              </w:numPr>
              <w:ind w:left="1442" w:hanging="360"/>
              <w:rPr>
                <w:rFonts w:asciiTheme="majorBidi" w:eastAsia="Meiryo UI" w:hAnsiTheme="majorBidi" w:cstheme="majorBidi"/>
                <w:b w:val="0"/>
                <w:bCs w:val="0"/>
                <w:color w:val="auto"/>
                <w:sz w:val="20"/>
                <w:szCs w:val="20"/>
              </w:rPr>
            </w:pPr>
            <w:r w:rsidRPr="0052212A">
              <w:rPr>
                <w:rFonts w:asciiTheme="majorBidi" w:eastAsia="Meiryo UI" w:hAnsiTheme="majorBidi" w:cstheme="majorBidi"/>
                <w:b w:val="0"/>
                <w:bCs w:val="0"/>
                <w:color w:val="FF0000"/>
                <w:sz w:val="20"/>
                <w:szCs w:val="20"/>
              </w:rPr>
              <w:t xml:space="preserve">not </w:t>
            </w:r>
            <w:r w:rsidRPr="0052212A">
              <w:rPr>
                <w:rFonts w:asciiTheme="majorBidi" w:eastAsia="Meiryo UI" w:hAnsiTheme="majorBidi" w:cstheme="majorBidi"/>
                <w:b w:val="0"/>
                <w:bCs w:val="0"/>
                <w:color w:val="auto"/>
                <w:sz w:val="20"/>
                <w:szCs w:val="20"/>
              </w:rPr>
              <w:t>linearly separable</w:t>
            </w:r>
          </w:p>
          <w:p w:rsidR="0052212A" w:rsidRDefault="0052212A" w:rsidP="00C562DF">
            <w:pPr>
              <w:pStyle w:val="Caption"/>
              <w:jc w:val="center"/>
              <w:rPr>
                <w:rFonts w:asciiTheme="majorBidi" w:eastAsia="Meiryo UI" w:hAnsiTheme="majorBidi" w:cstheme="majorBidi"/>
                <w:b w:val="0"/>
                <w:bCs w:val="0"/>
                <w:color w:val="auto"/>
                <w:sz w:val="24"/>
                <w:szCs w:val="24"/>
              </w:rPr>
            </w:pPr>
            <w:r>
              <w:rPr>
                <w:rFonts w:ascii="Times" w:eastAsia="Meiryo UI" w:hAnsi="Times" w:cs="Times"/>
                <w:noProof/>
                <w:sz w:val="26"/>
                <w:szCs w:val="26"/>
              </w:rPr>
              <w:drawing>
                <wp:inline distT="0" distB="0" distL="0" distR="0" wp14:anchorId="7DEE2B94" wp14:editId="350AD97C">
                  <wp:extent cx="2113280" cy="483079"/>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glixBGaKMiVDhWFwkA3yoQ.png"/>
                          <pic:cNvPicPr/>
                        </pic:nvPicPr>
                        <pic:blipFill rotWithShape="1">
                          <a:blip r:embed="rId16" cstate="print">
                            <a:extLst>
                              <a:ext uri="{28A0092B-C50C-407E-A947-70E740481C1C}">
                                <a14:useLocalDpi xmlns:a14="http://schemas.microsoft.com/office/drawing/2010/main" val="0"/>
                              </a:ext>
                            </a:extLst>
                          </a:blip>
                          <a:srcRect l="17271" t="50762" r="2131" b="5583"/>
                          <a:stretch/>
                        </pic:blipFill>
                        <pic:spPr bwMode="auto">
                          <a:xfrm>
                            <a:off x="0" y="0"/>
                            <a:ext cx="2199388" cy="502763"/>
                          </a:xfrm>
                          <a:prstGeom prst="rect">
                            <a:avLst/>
                          </a:prstGeom>
                          <a:ln>
                            <a:noFill/>
                          </a:ln>
                          <a:extLst>
                            <a:ext uri="{53640926-AAD7-44D8-BBD7-CCE9431645EC}">
                              <a14:shadowObscured xmlns:a14="http://schemas.microsoft.com/office/drawing/2010/main"/>
                            </a:ext>
                          </a:extLst>
                        </pic:spPr>
                      </pic:pic>
                    </a:graphicData>
                  </a:graphic>
                </wp:inline>
              </w:drawing>
            </w:r>
          </w:p>
        </w:tc>
      </w:tr>
    </w:tbl>
    <w:p w:rsidR="00225D70" w:rsidRDefault="00225D70" w:rsidP="00871D3C">
      <w:pPr>
        <w:pStyle w:val="figurecaption"/>
        <w:tabs>
          <w:tab w:val="left" w:pos="1080"/>
          <w:tab w:val="left" w:pos="1440"/>
        </w:tabs>
        <w:ind w:left="0" w:firstLine="900"/>
        <w:jc w:val="left"/>
      </w:pPr>
      <w:r w:rsidRPr="00F55F11">
        <w:t>SVM algorithm</w:t>
      </w:r>
    </w:p>
    <w:p w:rsidR="009303D9" w:rsidRDefault="008C7CD0" w:rsidP="00E7596C">
      <w:pPr>
        <w:pStyle w:val="BodyText"/>
      </w:pPr>
      <w:r w:rsidRPr="00E44030">
        <w:t>The prospective accuracy was estimated at 97.2% with 96.7% sensitivity and 97.5% specificity using ten-fold cross validation.</w:t>
      </w:r>
      <w:r>
        <w:rPr>
          <w:lang w:val="en-US"/>
        </w:rPr>
        <w:t xml:space="preserve"> </w:t>
      </w:r>
      <w:r w:rsidR="00E44030" w:rsidRPr="00E44030">
        <w:t>Using the standard error from the binomial distribution , they exhibited 95% confidence that the true prospective accuracy ( the percentage of unseen cases that would be diagnosed correctly) lies between 95.8% and 98.6%.For prognostic data, the overall accuracy was estimated at 86%, with a 95% confidence region of ± 6%. Their results revolve around the clinical findings from mammogram images and reported a prospective accuracy of the projected system to be 86% by leave-one-out testing</w:t>
      </w:r>
      <w:r w:rsidR="009303D9" w:rsidRPr="005B520E">
        <w:t>.</w:t>
      </w:r>
    </w:p>
    <w:p w:rsidR="00485A3C" w:rsidRDefault="00485A3C" w:rsidP="00485A3C">
      <w:pPr>
        <w:pStyle w:val="BodyText"/>
      </w:pPr>
      <w:r>
        <w:t>S. Aruna1 , S.P. Rajagopalan and L.V. Nandakishore</w:t>
      </w:r>
      <w:r>
        <w:rPr>
          <w:lang w:val="en-US"/>
        </w:rPr>
        <w:t xml:space="preserve"> [10] </w:t>
      </w:r>
      <w:r>
        <w:t xml:space="preserve">compare the data mining tools such as Naïve Bayes, Support vector machines, Radial basis neural networks, Decision trees J48 and simple CART. </w:t>
      </w:r>
      <w:r>
        <w:rPr>
          <w:lang w:val="en-US"/>
        </w:rPr>
        <w:t>They</w:t>
      </w:r>
      <w:r>
        <w:t xml:space="preserve"> used both binary and multi class data sets namely WBC, WDBC and Breast tissue from UCI machine learning depositary</w:t>
      </w:r>
      <w:r>
        <w:rPr>
          <w:lang w:val="en-US"/>
        </w:rPr>
        <w:t xml:space="preserve">. They conclude that </w:t>
      </w:r>
      <w:r>
        <w:t>SVM-</w:t>
      </w:r>
      <w:r>
        <w:rPr>
          <w:lang w:val="en-US"/>
        </w:rPr>
        <w:t xml:space="preserve">radial basis </w:t>
      </w:r>
      <w:r>
        <w:t>kernel</w:t>
      </w:r>
      <w:r>
        <w:rPr>
          <w:lang w:val="en-US"/>
        </w:rPr>
        <w:t xml:space="preserve"> function</w:t>
      </w:r>
      <w:r>
        <w:t xml:space="preserve"> always outperforms than the other classifiers in performance for both binary and multiclass datasets. </w:t>
      </w:r>
    </w:p>
    <w:p w:rsidR="00485A3C" w:rsidRPr="00485A3C" w:rsidRDefault="00485A3C" w:rsidP="00485A3C">
      <w:pPr>
        <w:pStyle w:val="BodyText"/>
        <w:rPr>
          <w:lang w:val="en-US"/>
        </w:rPr>
      </w:pPr>
      <w:r>
        <w:t>B.M.Gayathri ,C.P.Sumathi and T.Santhanam</w:t>
      </w:r>
      <w:r>
        <w:rPr>
          <w:lang w:val="en-US"/>
        </w:rPr>
        <w:t xml:space="preserve"> [11] </w:t>
      </w:r>
      <w:r>
        <w:t>summarize the survey on breast cancer diagnosis using various machine learning algorithms and methods, which are used to improve the accuracy of predicting cancer</w:t>
      </w:r>
    </w:p>
    <w:p w:rsidR="00052FB4" w:rsidRDefault="005B7C34" w:rsidP="00052FB4">
      <w:pPr>
        <w:pStyle w:val="BodyText"/>
        <w:rPr>
          <w:lang w:val="en-US"/>
        </w:rPr>
      </w:pPr>
      <w:r>
        <w:rPr>
          <w:lang w:val="en-US"/>
        </w:rPr>
        <w:t>Using hybrid algorithm, may improve the</w:t>
      </w:r>
      <w:r w:rsidR="00052FB4">
        <w:rPr>
          <w:lang w:val="en-US"/>
        </w:rPr>
        <w:t xml:space="preserve"> accuracy of different problems, </w:t>
      </w:r>
      <w:r w:rsidRPr="005B7C34">
        <w:rPr>
          <w:lang w:val="en-US"/>
        </w:rPr>
        <w:t>Osman Hegazy, Omar S. Soliman, and Mustafa Abdul Salam</w:t>
      </w:r>
      <w:r>
        <w:rPr>
          <w:lang w:val="en-US"/>
        </w:rPr>
        <w:t xml:space="preserve"> </w:t>
      </w:r>
      <w:r>
        <w:t>propose</w:t>
      </w:r>
      <w:r w:rsidR="00052FB4">
        <w:rPr>
          <w:lang w:val="en-US"/>
        </w:rPr>
        <w:t>d</w:t>
      </w:r>
      <w:r w:rsidR="008E5292">
        <w:rPr>
          <w:lang w:val="en-US"/>
        </w:rPr>
        <w:t xml:space="preserve"> </w:t>
      </w:r>
      <w:r w:rsidR="00052FB4">
        <w:rPr>
          <w:lang w:val="en-US"/>
        </w:rPr>
        <w:t xml:space="preserve">many </w:t>
      </w:r>
      <w:r w:rsidR="008E5292">
        <w:rPr>
          <w:lang w:val="en-US"/>
        </w:rPr>
        <w:t xml:space="preserve">hybrid </w:t>
      </w:r>
      <w:r>
        <w:t>algorithm</w:t>
      </w:r>
      <w:r w:rsidR="008E5292">
        <w:rPr>
          <w:lang w:val="en-US"/>
        </w:rPr>
        <w:t xml:space="preserve"> </w:t>
      </w:r>
      <w:r w:rsidR="00052FB4">
        <w:rPr>
          <w:lang w:val="en-US"/>
        </w:rPr>
        <w:t>to predict the daily stock prices. In [</w:t>
      </w:r>
      <w:r w:rsidR="00485A3C">
        <w:rPr>
          <w:lang w:val="en-US"/>
        </w:rPr>
        <w:t>12</w:t>
      </w:r>
      <w:r w:rsidR="00052FB4">
        <w:rPr>
          <w:lang w:val="en-US"/>
        </w:rPr>
        <w:t xml:space="preserve">], they proposed hybrid algorithm of </w:t>
      </w:r>
      <w:r w:rsidR="008E5292">
        <w:rPr>
          <w:lang w:val="en-US"/>
        </w:rPr>
        <w:t>Particle swarm optimization</w:t>
      </w:r>
      <w:r w:rsidR="00052FB4">
        <w:rPr>
          <w:lang w:val="en-US"/>
        </w:rPr>
        <w:t xml:space="preserve"> and</w:t>
      </w:r>
      <w:r w:rsidR="008E5292">
        <w:rPr>
          <w:lang w:val="en-US"/>
        </w:rPr>
        <w:t xml:space="preserve"> Least square-SVM (LSSVM) which </w:t>
      </w:r>
      <w:r w:rsidR="008E5292">
        <w:t>better prediction accuracy</w:t>
      </w:r>
      <w:r w:rsidR="008E5292">
        <w:rPr>
          <w:lang w:val="en-US"/>
        </w:rPr>
        <w:t xml:space="preserve"> than </w:t>
      </w:r>
      <w:r w:rsidR="008E5292">
        <w:t>artificial neural network</w:t>
      </w:r>
      <w:r w:rsidR="00052FB4">
        <w:rPr>
          <w:lang w:val="en-US"/>
        </w:rPr>
        <w:t xml:space="preserve"> (ANN)</w:t>
      </w:r>
      <w:r w:rsidR="008E5292">
        <w:t xml:space="preserve"> with Levenberg-Marquardt (LM) algorithm</w:t>
      </w:r>
      <w:r w:rsidR="00052FB4">
        <w:rPr>
          <w:lang w:val="en-US"/>
        </w:rPr>
        <w:t>.</w:t>
      </w:r>
    </w:p>
    <w:p w:rsidR="00052FB4" w:rsidRDefault="00052FB4" w:rsidP="00052FB4">
      <w:pPr>
        <w:pStyle w:val="BodyText"/>
        <w:rPr>
          <w:lang w:val="en-US"/>
        </w:rPr>
      </w:pPr>
      <w:r>
        <w:rPr>
          <w:lang w:val="en-US"/>
        </w:rPr>
        <w:t xml:space="preserve">In </w:t>
      </w:r>
      <w:r w:rsidR="00485A3C">
        <w:rPr>
          <w:lang w:val="en-US"/>
        </w:rPr>
        <w:t>[13</w:t>
      </w:r>
      <w:r>
        <w:rPr>
          <w:lang w:val="en-US"/>
        </w:rPr>
        <w:t xml:space="preserve">], they </w:t>
      </w:r>
      <w:r w:rsidR="00DA7CDE">
        <w:rPr>
          <w:lang w:val="en-US"/>
        </w:rPr>
        <w:t xml:space="preserve">proposed </w:t>
      </w:r>
      <w:r w:rsidR="008E5292" w:rsidRPr="008E5292">
        <w:t>Artificial Bee Colony</w:t>
      </w:r>
      <w:r w:rsidR="008E5292">
        <w:rPr>
          <w:lang w:val="en-US"/>
        </w:rPr>
        <w:t xml:space="preserve"> with </w:t>
      </w:r>
      <w:r w:rsidR="008E5292" w:rsidRPr="008E5292">
        <w:t xml:space="preserve">LSSVM which </w:t>
      </w:r>
      <w:r w:rsidR="008E5292" w:rsidRPr="008E5292">
        <w:rPr>
          <w:lang w:val="en-US"/>
        </w:rPr>
        <w:t>has fast convergence speed, and it also achieves better accuracy than artificial neural network in most cases</w:t>
      </w:r>
      <w:r>
        <w:rPr>
          <w:lang w:val="en-US"/>
        </w:rPr>
        <w:t>.</w:t>
      </w:r>
    </w:p>
    <w:p w:rsidR="005B7C34" w:rsidRPr="00052FB4" w:rsidRDefault="00052FB4" w:rsidP="00052FB4">
      <w:pPr>
        <w:pStyle w:val="BodyText"/>
        <w:rPr>
          <w:lang w:val="en-US"/>
        </w:rPr>
      </w:pPr>
      <w:r>
        <w:rPr>
          <w:lang w:val="en-US"/>
        </w:rPr>
        <w:t xml:space="preserve">In </w:t>
      </w:r>
      <w:r w:rsidR="00485A3C">
        <w:rPr>
          <w:lang w:val="en-US"/>
        </w:rPr>
        <w:t>[14</w:t>
      </w:r>
      <w:r>
        <w:rPr>
          <w:lang w:val="en-US"/>
        </w:rPr>
        <w:t>],</w:t>
      </w:r>
      <w:r w:rsidR="00DA7CDE">
        <w:rPr>
          <w:lang w:val="en-US"/>
        </w:rPr>
        <w:t xml:space="preserve"> they compare hybrid algorithm of </w:t>
      </w:r>
      <w:r w:rsidR="00DA7CDE" w:rsidRPr="00052FB4">
        <w:rPr>
          <w:lang w:val="en-US"/>
        </w:rPr>
        <w:t xml:space="preserve">Modified Cuckoo Search </w:t>
      </w:r>
      <w:r w:rsidRPr="00052FB4">
        <w:rPr>
          <w:lang w:val="en-US"/>
        </w:rPr>
        <w:t>algorithm (MCS) and (LSSVM) with (ANN) and proposed algorithm achieved better accuracy than compared algorithm.</w:t>
      </w:r>
    </w:p>
    <w:p w:rsidR="00052FB4" w:rsidRDefault="00052FB4" w:rsidP="00AF6DC6">
      <w:pPr>
        <w:pStyle w:val="BodyText"/>
        <w:rPr>
          <w:lang w:val="en-US"/>
        </w:rPr>
      </w:pPr>
      <w:r w:rsidRPr="00052FB4">
        <w:rPr>
          <w:lang w:val="en-US"/>
        </w:rPr>
        <w:t xml:space="preserve">In </w:t>
      </w:r>
      <w:r w:rsidR="00485A3C">
        <w:rPr>
          <w:lang w:val="en-US"/>
        </w:rPr>
        <w:t>[15</w:t>
      </w:r>
      <w:r w:rsidRPr="00052FB4">
        <w:rPr>
          <w:lang w:val="en-US"/>
        </w:rPr>
        <w:t>], they</w:t>
      </w:r>
      <w:r>
        <w:rPr>
          <w:lang w:val="en-US"/>
        </w:rPr>
        <w:t xml:space="preserve"> proposed </w:t>
      </w:r>
      <w:r w:rsidRPr="00AF6DC6">
        <w:rPr>
          <w:lang w:val="en-US"/>
        </w:rPr>
        <w:t>five recent natural inspired algorithms to optimize and train Least Square- Support Vector Machine (LS-SVM). These algorithms are namely, Flower Pollination Algorithm (FPA), Bat algorithm (BA), Modified Cuckoo Search (MCS), Artificial Bee Colony (ABC), and Particle Swarm Optimization (PSO)</w:t>
      </w:r>
      <w:r w:rsidR="00AF6DC6" w:rsidRPr="00AF6DC6">
        <w:rPr>
          <w:lang w:val="en-US"/>
        </w:rPr>
        <w:t>. Results presented in this paper showed that the proposed models have quick convergence rate at early stages of the iterations. They achieved better accuracy than compared methods in price and trend prediction. They also overcame over fitting and local minima problems found in ANN and standard LS-SVM.</w:t>
      </w:r>
      <w:r w:rsidRPr="00052FB4">
        <w:rPr>
          <w:lang w:val="en-US"/>
        </w:rPr>
        <w:t xml:space="preserve"> </w:t>
      </w:r>
    </w:p>
    <w:p w:rsidR="00AF6DC6" w:rsidRPr="00AF6DC6" w:rsidRDefault="00AF6DC6" w:rsidP="00AF6DC6">
      <w:pPr>
        <w:pStyle w:val="BodyText"/>
        <w:rPr>
          <w:lang w:val="en-US"/>
        </w:rPr>
      </w:pPr>
      <w:r>
        <w:rPr>
          <w:lang w:val="en-US"/>
        </w:rPr>
        <w:t xml:space="preserve">In </w:t>
      </w:r>
      <w:r w:rsidR="00485A3C">
        <w:rPr>
          <w:lang w:val="en-US"/>
        </w:rPr>
        <w:t>[16</w:t>
      </w:r>
      <w:r>
        <w:rPr>
          <w:lang w:val="en-US"/>
        </w:rPr>
        <w:t xml:space="preserve">], they proposed </w:t>
      </w:r>
      <w:r w:rsidRPr="00AF6DC6">
        <w:rPr>
          <w:lang w:val="en-US"/>
        </w:rPr>
        <w:t>Flower pollination algorithm (FPA), which is based on the pollination process of flowers, to optimize Extreme learning machine (ELM) to overcome its problems. FPA has been used for selecting input weights and hidden biases instead of random way found in traditional ELM. Proposed FPA-ELM model was applied to monthly stock market prediction. Results presented in this paper showed that the proposed FPA-ELM model has better</w:t>
      </w:r>
      <w:r w:rsidRPr="00AF6DC6">
        <w:rPr>
          <w:rFonts w:ascii="Arial" w:hAnsi="Arial" w:cs="Arial"/>
          <w:color w:val="111111"/>
          <w:sz w:val="21"/>
          <w:szCs w:val="21"/>
          <w:shd w:val="clear" w:color="auto" w:fill="FFFFFF"/>
        </w:rPr>
        <w:t xml:space="preserve"> </w:t>
      </w:r>
      <w:r w:rsidRPr="00AF6DC6">
        <w:rPr>
          <w:lang w:val="en-US"/>
        </w:rPr>
        <w:t>accuracy and more robust than traditional ELM model.</w:t>
      </w:r>
    </w:p>
    <w:p w:rsidR="005B7C34" w:rsidRPr="005B7C34" w:rsidRDefault="005B7C34" w:rsidP="005B7C34">
      <w:pPr>
        <w:pStyle w:val="BodyText"/>
        <w:rPr>
          <w:lang w:val="en-US"/>
        </w:rPr>
      </w:pPr>
    </w:p>
    <w:p w:rsidR="00E44030" w:rsidRDefault="00E44030" w:rsidP="00E44030">
      <w:pPr>
        <w:pStyle w:val="Heading1"/>
      </w:pPr>
      <w:r w:rsidRPr="00E44030">
        <w:t>PRELIMINARIES</w:t>
      </w:r>
    </w:p>
    <w:p w:rsidR="00E44030" w:rsidRPr="00E44030" w:rsidRDefault="00E44030" w:rsidP="00E44030">
      <w:pPr>
        <w:pStyle w:val="Heading2"/>
        <w:tabs>
          <w:tab w:val="num" w:pos="288"/>
        </w:tabs>
      </w:pPr>
      <w:r w:rsidRPr="00E44030">
        <w:t>Support Vector Machine (SVM)</w:t>
      </w:r>
    </w:p>
    <w:p w:rsidR="008C7CD0" w:rsidRDefault="00795AF1" w:rsidP="00121728">
      <w:pPr>
        <w:pStyle w:val="BodyText"/>
        <w:spacing w:line="240" w:lineRule="auto"/>
        <w:ind w:left="288" w:firstLine="0"/>
      </w:pPr>
      <w:r>
        <w:rPr>
          <w:lang w:val="en-US"/>
        </w:rPr>
        <w:t xml:space="preserve">It is </w:t>
      </w:r>
      <w:r w:rsidRPr="00795AF1">
        <w:t xml:space="preserve">a discriminative classifier formally defined by a separating hyperplane. </w:t>
      </w:r>
    </w:p>
    <w:p w:rsidR="008C7CD0" w:rsidRDefault="00795AF1" w:rsidP="008C7CD0">
      <w:pPr>
        <w:pStyle w:val="BodyText"/>
        <w:spacing w:line="240" w:lineRule="auto"/>
        <w:ind w:left="288" w:firstLine="0"/>
        <w:rPr>
          <w:lang w:val="en-US"/>
        </w:rPr>
      </w:pPr>
      <w:r w:rsidRPr="00795AF1">
        <w:t xml:space="preserve">In other words, given labeled training data (supervised learning), the algorithm outputs an optimal hyperplane which categorizes new examples. </w:t>
      </w:r>
      <w:r w:rsidR="00121728" w:rsidRPr="00121728">
        <w:t xml:space="preserve">the operation of the SVM algorithm is based on finding the hyperplane that gives the largest minimum distance to the training examples. </w:t>
      </w:r>
      <w:r w:rsidR="0046135A">
        <w:rPr>
          <w:lang w:val="en-US"/>
        </w:rPr>
        <w:t>T</w:t>
      </w:r>
      <w:r w:rsidR="0046135A" w:rsidRPr="00121728">
        <w:t>his</w:t>
      </w:r>
      <w:r w:rsidR="008C7CD0">
        <w:rPr>
          <w:lang w:val="en-US"/>
        </w:rPr>
        <w:t xml:space="preserve"> </w:t>
      </w:r>
      <w:r w:rsidR="00121728" w:rsidRPr="00121728">
        <w:t>distance receives the important name of margin within SVM’s theory. Therefore, the optimal separating hyperplane maximizes the margin of the training data.</w:t>
      </w:r>
      <w:r w:rsidR="00E44030" w:rsidRPr="00E44030">
        <w:t xml:space="preserve"> Given a labeled training dataset: (</w:t>
      </w:r>
      <w:r w:rsidR="00E44030" w:rsidRPr="00DC0CF6">
        <w:rPr>
          <w:i/>
          <w:spacing w:val="0"/>
          <w:lang w:val="en-US" w:eastAsia="en-US"/>
        </w:rPr>
        <w:t>x</w:t>
      </w:r>
      <w:r w:rsidR="00E44030" w:rsidRPr="00DC0CF6">
        <w:rPr>
          <w:i/>
          <w:spacing w:val="0"/>
          <w:vertAlign w:val="subscript"/>
          <w:lang w:val="en-US" w:eastAsia="en-US"/>
        </w:rPr>
        <w:t>1</w:t>
      </w:r>
      <w:r w:rsidR="00E44030" w:rsidRPr="00DC0CF6">
        <w:t xml:space="preserve">, </w:t>
      </w:r>
      <w:r w:rsidR="00E44030" w:rsidRPr="00DC0CF6">
        <w:rPr>
          <w:i/>
          <w:spacing w:val="0"/>
          <w:lang w:val="en-US" w:eastAsia="en-US"/>
        </w:rPr>
        <w:t>y</w:t>
      </w:r>
      <w:r w:rsidR="00E44030" w:rsidRPr="00DC0CF6">
        <w:rPr>
          <w:i/>
          <w:spacing w:val="0"/>
          <w:vertAlign w:val="subscript"/>
          <w:lang w:val="en-US" w:eastAsia="en-US"/>
        </w:rPr>
        <w:t>1</w:t>
      </w:r>
      <w:r w:rsidR="00E44030" w:rsidRPr="00E44030">
        <w:t>), ..., (</w:t>
      </w:r>
      <w:r w:rsidR="00E44030" w:rsidRPr="00DC0CF6">
        <w:rPr>
          <w:i/>
          <w:spacing w:val="0"/>
          <w:lang w:val="en-US" w:eastAsia="en-US"/>
        </w:rPr>
        <w:t>x</w:t>
      </w:r>
      <w:r w:rsidR="00E44030" w:rsidRPr="00DC0CF6">
        <w:rPr>
          <w:i/>
          <w:spacing w:val="0"/>
          <w:vertAlign w:val="subscript"/>
          <w:lang w:val="en-US" w:eastAsia="en-US"/>
        </w:rPr>
        <w:t>n</w:t>
      </w:r>
      <w:r w:rsidR="00E44030" w:rsidRPr="00E44030">
        <w:t xml:space="preserve">, </w:t>
      </w:r>
      <w:r w:rsidR="00E44030" w:rsidRPr="00DC0CF6">
        <w:rPr>
          <w:i/>
          <w:spacing w:val="0"/>
          <w:lang w:val="en-US" w:eastAsia="en-US"/>
        </w:rPr>
        <w:t>y</w:t>
      </w:r>
      <w:r w:rsidR="00E44030" w:rsidRPr="00DC0CF6">
        <w:rPr>
          <w:i/>
          <w:spacing w:val="0"/>
          <w:vertAlign w:val="subscript"/>
          <w:lang w:val="en-US" w:eastAsia="en-US"/>
        </w:rPr>
        <w:t>n</w:t>
      </w:r>
      <w:r w:rsidR="00E44030" w:rsidRPr="00E44030">
        <w:t>),</w:t>
      </w:r>
      <w:r w:rsidR="00DC0CF6">
        <w:rPr>
          <w:lang w:val="en-US"/>
        </w:rPr>
        <w:t xml:space="preserve"> </w:t>
      </w:r>
      <w:r w:rsidR="00E44030" w:rsidRPr="00DC0CF6">
        <w:rPr>
          <w:i/>
          <w:spacing w:val="0"/>
          <w:lang w:val="en-US" w:eastAsia="en-US"/>
        </w:rPr>
        <w:t>x</w:t>
      </w:r>
      <w:r w:rsidR="00E44030" w:rsidRPr="000D3291">
        <w:rPr>
          <w:i/>
          <w:spacing w:val="0"/>
          <w:vertAlign w:val="subscript"/>
          <w:lang w:val="en-US" w:eastAsia="en-US"/>
        </w:rPr>
        <w:t>i</w:t>
      </w:r>
      <w:r w:rsidR="00E44030" w:rsidRPr="00E44030">
        <w:t xml:space="preserve"> </w:t>
      </w:r>
      <w:r w:rsidR="00E44030" w:rsidRPr="00E44030">
        <w:rPr>
          <w:rFonts w:hint="eastAsia"/>
        </w:rPr>
        <w:t>∈</w:t>
      </w:r>
      <w:r w:rsidR="00E44030" w:rsidRPr="00E44030">
        <w:t xml:space="preserve"> </w:t>
      </w:r>
      <w:r w:rsidR="00E44030" w:rsidRPr="00DC0CF6">
        <w:rPr>
          <w:i/>
          <w:spacing w:val="0"/>
          <w:lang w:val="en-US" w:eastAsia="en-US"/>
        </w:rPr>
        <w:t>R</w:t>
      </w:r>
      <w:r w:rsidR="00E44030" w:rsidRPr="00DC0CF6">
        <w:rPr>
          <w:i/>
          <w:spacing w:val="0"/>
          <w:vertAlign w:val="superscript"/>
          <w:lang w:val="en-US" w:eastAsia="en-US"/>
        </w:rPr>
        <w:t>d</w:t>
      </w:r>
      <w:r w:rsidR="00E44030" w:rsidRPr="00E44030">
        <w:t xml:space="preserve"> and </w:t>
      </w:r>
      <w:r w:rsidR="00E44030" w:rsidRPr="00DC0CF6">
        <w:rPr>
          <w:i/>
          <w:spacing w:val="0"/>
          <w:lang w:val="en-US" w:eastAsia="en-US"/>
        </w:rPr>
        <w:t>y</w:t>
      </w:r>
      <w:r w:rsidR="00E44030" w:rsidRPr="00DC0CF6">
        <w:rPr>
          <w:i/>
          <w:spacing w:val="0"/>
          <w:vertAlign w:val="subscript"/>
          <w:lang w:val="en-US" w:eastAsia="en-US"/>
        </w:rPr>
        <w:t>i</w:t>
      </w:r>
      <w:r w:rsidR="00E44030" w:rsidRPr="00DC0CF6">
        <w:rPr>
          <w:vertAlign w:val="subscript"/>
        </w:rPr>
        <w:t xml:space="preserve"> </w:t>
      </w:r>
      <w:r w:rsidR="00E44030" w:rsidRPr="00E44030">
        <w:rPr>
          <w:rFonts w:hint="eastAsia"/>
        </w:rPr>
        <w:t>∈</w:t>
      </w:r>
      <w:r w:rsidR="00E44030" w:rsidRPr="00E44030">
        <w:t xml:space="preserve"> (−1, +1), Where </w:t>
      </w:r>
      <w:r w:rsidR="00E44030" w:rsidRPr="00DC0CF6">
        <w:rPr>
          <w:i/>
          <w:spacing w:val="0"/>
          <w:lang w:val="en-US" w:eastAsia="en-US"/>
        </w:rPr>
        <w:t>x</w:t>
      </w:r>
      <w:r w:rsidR="00E44030" w:rsidRPr="000D3291">
        <w:rPr>
          <w:i/>
          <w:spacing w:val="0"/>
          <w:vertAlign w:val="subscript"/>
          <w:lang w:val="en-US" w:eastAsia="en-US"/>
        </w:rPr>
        <w:t>i</w:t>
      </w:r>
      <w:r w:rsidR="00E44030" w:rsidRPr="00E44030">
        <w:t xml:space="preserve"> is a feature vector </w:t>
      </w:r>
      <w:r w:rsidR="00E44030">
        <w:t xml:space="preserve">representation and </w:t>
      </w:r>
      <w:r w:rsidR="00102E5A" w:rsidRPr="00DC0CF6">
        <w:rPr>
          <w:i/>
          <w:spacing w:val="0"/>
          <w:lang w:val="en-US" w:eastAsia="en-US"/>
        </w:rPr>
        <w:t>y</w:t>
      </w:r>
      <w:r w:rsidR="00E44030" w:rsidRPr="000D3291">
        <w:rPr>
          <w:i/>
          <w:spacing w:val="0"/>
          <w:vertAlign w:val="superscript"/>
          <w:lang w:val="en-US" w:eastAsia="en-US"/>
        </w:rPr>
        <w:t>i</w:t>
      </w:r>
      <w:r w:rsidR="00E44030">
        <w:t xml:space="preserve"> the class label (negative or positive) of a training compound </w:t>
      </w:r>
      <w:r w:rsidR="00102E5A" w:rsidRPr="00DC0CF6">
        <w:rPr>
          <w:i/>
          <w:spacing w:val="0"/>
          <w:lang w:val="en-US" w:eastAsia="en-US"/>
        </w:rPr>
        <w:t>i</w:t>
      </w:r>
      <w:r w:rsidR="00102E5A">
        <w:rPr>
          <w:lang w:val="en-US"/>
        </w:rPr>
        <w:t xml:space="preserve">. </w:t>
      </w:r>
    </w:p>
    <w:p w:rsidR="00102E5A" w:rsidRDefault="00E44030" w:rsidP="008C7CD0">
      <w:pPr>
        <w:pStyle w:val="BodyText"/>
        <w:spacing w:line="240" w:lineRule="auto"/>
        <w:ind w:left="288" w:firstLine="0"/>
      </w:pPr>
      <w:r>
        <w:t>The optimal hyperplane can then be defined as:</w:t>
      </w:r>
    </w:p>
    <w:p w:rsidR="0096348D" w:rsidRDefault="00E44030" w:rsidP="0096348D">
      <w:pPr>
        <w:pStyle w:val="BodyText"/>
        <w:tabs>
          <w:tab w:val="left" w:pos="1170"/>
          <w:tab w:val="left" w:pos="2250"/>
          <w:tab w:val="left" w:pos="2970"/>
          <w:tab w:val="left" w:pos="3060"/>
          <w:tab w:val="left" w:pos="3510"/>
          <w:tab w:val="left" w:pos="3600"/>
        </w:tabs>
        <w:spacing w:line="240" w:lineRule="auto"/>
        <w:ind w:firstLine="360"/>
        <w:jc w:val="left"/>
      </w:pPr>
      <w:r w:rsidRPr="00102E5A">
        <w:rPr>
          <w:i/>
          <w:spacing w:val="0"/>
          <w:lang w:val="en-US" w:eastAsia="en-US"/>
        </w:rPr>
        <w:t>wx</w:t>
      </w:r>
      <w:r w:rsidRPr="000D3291">
        <w:rPr>
          <w:i/>
          <w:spacing w:val="0"/>
          <w:vertAlign w:val="superscript"/>
          <w:lang w:val="en-US" w:eastAsia="en-US"/>
        </w:rPr>
        <w:t>T</w:t>
      </w:r>
      <w:r w:rsidRPr="00102E5A">
        <w:rPr>
          <w:i/>
          <w:spacing w:val="0"/>
          <w:lang w:val="en-US" w:eastAsia="en-US"/>
        </w:rPr>
        <w:t xml:space="preserve"> + b=0</w:t>
      </w:r>
      <w:r w:rsidR="00102E5A">
        <w:rPr>
          <w:i/>
          <w:spacing w:val="0"/>
          <w:lang w:val="en-US" w:eastAsia="en-US"/>
        </w:rPr>
        <w:tab/>
      </w:r>
      <w:r w:rsidR="00102E5A">
        <w:rPr>
          <w:i/>
          <w:spacing w:val="0"/>
          <w:lang w:val="en-US" w:eastAsia="en-US"/>
        </w:rPr>
        <w:tab/>
        <w:t xml:space="preserve">           </w:t>
      </w:r>
      <w:r w:rsidR="00102E5A" w:rsidRPr="00102E5A">
        <w:rPr>
          <w:rFonts w:ascii="Symbol" w:hAnsi="Symbol" w:cs="Symbol"/>
          <w:spacing w:val="0"/>
          <w:lang w:val="en-US" w:eastAsia="en-US"/>
        </w:rPr>
        <w:t></w:t>
      </w:r>
      <w:r w:rsidR="00102E5A" w:rsidRPr="00102E5A">
        <w:rPr>
          <w:rFonts w:ascii="Symbol" w:hAnsi="Symbol" w:cs="Symbol"/>
          <w:spacing w:val="0"/>
          <w:lang w:val="en-US" w:eastAsia="en-US"/>
        </w:rPr>
        <w:t></w:t>
      </w:r>
      <w:r w:rsidR="00102E5A" w:rsidRPr="00102E5A">
        <w:rPr>
          <w:rFonts w:ascii="Symbol" w:hAnsi="Symbol" w:cs="Symbol"/>
          <w:spacing w:val="0"/>
          <w:lang w:val="en-US" w:eastAsia="en-US"/>
        </w:rPr>
        <w:t></w:t>
      </w:r>
      <w:r w:rsidR="0096348D" w:rsidRPr="0096348D">
        <w:t xml:space="preserve"> </w:t>
      </w:r>
    </w:p>
    <w:p w:rsidR="0096348D" w:rsidRPr="00871D3C" w:rsidRDefault="0096348D" w:rsidP="0096348D">
      <w:pPr>
        <w:pStyle w:val="BodyText"/>
        <w:tabs>
          <w:tab w:val="left" w:pos="1170"/>
          <w:tab w:val="left" w:pos="2250"/>
          <w:tab w:val="left" w:pos="2970"/>
          <w:tab w:val="left" w:pos="3060"/>
          <w:tab w:val="left" w:pos="3510"/>
          <w:tab w:val="left" w:pos="3600"/>
        </w:tabs>
        <w:spacing w:line="240" w:lineRule="auto"/>
        <w:ind w:firstLine="360"/>
        <w:jc w:val="left"/>
      </w:pPr>
      <w:r>
        <w:t>where w is the weight vector, x is the input feature vector, and b is the bias. The w and b would satisfy the following inequalities for all elements of the training set:</w:t>
      </w:r>
    </w:p>
    <w:p w:rsidR="0096348D" w:rsidRPr="00E94860" w:rsidRDefault="0096348D" w:rsidP="0096348D">
      <w:pPr>
        <w:pStyle w:val="equation"/>
        <w:rPr>
          <w:rFonts w:ascii="Times New Roman" w:hAnsi="Times New Roman" w:cs="Times New Roman"/>
          <w:i/>
        </w:rPr>
      </w:pPr>
      <w:r w:rsidRPr="00E94860">
        <w:rPr>
          <w:rFonts w:ascii="Times New Roman" w:hAnsi="Times New Roman" w:cs="Times New Roman" w:hint="eastAsia"/>
          <w:i/>
        </w:rPr>
        <w:t>wx</w:t>
      </w:r>
      <w:r w:rsidRPr="00E94860">
        <w:rPr>
          <w:rFonts w:ascii="Times New Roman" w:hAnsi="Times New Roman" w:cs="Times New Roman" w:hint="eastAsia"/>
          <w:i/>
          <w:vertAlign w:val="subscript"/>
        </w:rPr>
        <w:t>i</w:t>
      </w:r>
      <w:r w:rsidRPr="00E94860">
        <w:rPr>
          <w:rFonts w:ascii="Times New Roman" w:hAnsi="Times New Roman" w:cs="Times New Roman" w:hint="eastAsia"/>
          <w:i/>
          <w:vertAlign w:val="superscript"/>
        </w:rPr>
        <w:t>T</w:t>
      </w:r>
      <w:r w:rsidRPr="00E94860">
        <w:rPr>
          <w:rFonts w:ascii="Times New Roman" w:hAnsi="Times New Roman" w:cs="Times New Roman" w:hint="eastAsia"/>
          <w:i/>
        </w:rPr>
        <w:t xml:space="preserve"> + b </w:t>
      </w:r>
      <w:r w:rsidRPr="00E94860">
        <w:rPr>
          <w:rFonts w:ascii="Times New Roman" w:hAnsi="Times New Roman" w:cs="Times New Roman" w:hint="eastAsia"/>
          <w:i/>
        </w:rPr>
        <w:t>≥</w:t>
      </w:r>
      <w:r w:rsidRPr="00E94860">
        <w:rPr>
          <w:rFonts w:ascii="Times New Roman" w:hAnsi="Times New Roman" w:cs="Times New Roman" w:hint="eastAsia"/>
          <w:i/>
        </w:rPr>
        <w:t xml:space="preserve"> +1 if y</w:t>
      </w:r>
      <w:r w:rsidRPr="00E94860">
        <w:rPr>
          <w:rFonts w:ascii="Times New Roman" w:hAnsi="Times New Roman" w:cs="Times New Roman" w:hint="eastAsia"/>
          <w:i/>
          <w:vertAlign w:val="subscript"/>
        </w:rPr>
        <w:t>i</w:t>
      </w:r>
      <w:r w:rsidRPr="00E94860">
        <w:rPr>
          <w:rFonts w:ascii="Times New Roman" w:hAnsi="Times New Roman" w:cs="Times New Roman" w:hint="eastAsia"/>
          <w:i/>
        </w:rPr>
        <w:t>=</w:t>
      </w:r>
      <w:r>
        <w:rPr>
          <w:rFonts w:ascii="Times New Roman" w:hAnsi="Times New Roman" w:cs="Times New Roman"/>
          <w:i/>
        </w:rPr>
        <w:t>1</w:t>
      </w:r>
      <w:r>
        <w:rPr>
          <w:rFonts w:ascii="Times New Roman" w:hAnsi="Times New Roman" w:cs="Times New Roman"/>
          <w:i/>
        </w:rPr>
        <w:tab/>
      </w:r>
      <w:r w:rsidRPr="00E94860">
        <w:t></w:t>
      </w:r>
      <w:r>
        <w:t></w:t>
      </w:r>
      <w:r w:rsidRPr="00E94860">
        <w:t></w:t>
      </w:r>
    </w:p>
    <w:p w:rsidR="0096348D" w:rsidRPr="00E94860" w:rsidRDefault="0096348D" w:rsidP="0096348D">
      <w:pPr>
        <w:pStyle w:val="BodyText"/>
        <w:tabs>
          <w:tab w:val="left" w:pos="1080"/>
          <w:tab w:val="left" w:pos="1350"/>
        </w:tabs>
        <w:spacing w:line="240" w:lineRule="auto"/>
        <w:ind w:firstLine="0"/>
        <w:rPr>
          <w:i/>
          <w:color w:val="FF0000"/>
          <w:spacing w:val="0"/>
          <w:lang w:val="en-US" w:eastAsia="en-US"/>
        </w:rPr>
      </w:pPr>
      <w:r w:rsidRPr="00E94860">
        <w:rPr>
          <w:i/>
          <w:spacing w:val="0"/>
          <w:lang w:val="en-US" w:eastAsia="en-US"/>
        </w:rPr>
        <w:t xml:space="preserve">                      wx</w:t>
      </w:r>
      <w:r w:rsidRPr="00E94860">
        <w:rPr>
          <w:i/>
          <w:spacing w:val="0"/>
          <w:vertAlign w:val="subscript"/>
          <w:lang w:val="en-US" w:eastAsia="en-US"/>
        </w:rPr>
        <w:t>i</w:t>
      </w:r>
      <w:r w:rsidRPr="00E94860">
        <w:rPr>
          <w:i/>
          <w:spacing w:val="0"/>
          <w:vertAlign w:val="superscript"/>
          <w:lang w:val="en-US" w:eastAsia="en-US"/>
        </w:rPr>
        <w:t>T</w:t>
      </w:r>
      <w:r w:rsidRPr="00E94860">
        <w:rPr>
          <w:i/>
          <w:spacing w:val="0"/>
          <w:lang w:val="en-US" w:eastAsia="en-US"/>
        </w:rPr>
        <w:t xml:space="preserve"> + b </w:t>
      </w:r>
      <w:r w:rsidRPr="00E94860">
        <w:rPr>
          <w:rFonts w:hint="eastAsia"/>
          <w:i/>
          <w:spacing w:val="0"/>
          <w:lang w:val="en-US" w:eastAsia="en-US"/>
        </w:rPr>
        <w:t>≤</w:t>
      </w:r>
      <w:r w:rsidRPr="00E94860">
        <w:rPr>
          <w:i/>
          <w:spacing w:val="0"/>
          <w:lang w:val="en-US" w:eastAsia="en-US"/>
        </w:rPr>
        <w:t xml:space="preserve"> −1 if y</w:t>
      </w:r>
      <w:r w:rsidRPr="00E94860">
        <w:rPr>
          <w:i/>
          <w:spacing w:val="0"/>
          <w:vertAlign w:val="subscript"/>
          <w:lang w:val="en-US" w:eastAsia="en-US"/>
        </w:rPr>
        <w:t>i</w:t>
      </w:r>
      <w:r w:rsidRPr="00E94860">
        <w:rPr>
          <w:i/>
          <w:spacing w:val="0"/>
          <w:lang w:val="en-US" w:eastAsia="en-US"/>
        </w:rPr>
        <w:t xml:space="preserve">=–1          </w:t>
      </w:r>
      <w:r>
        <w:rPr>
          <w:i/>
          <w:spacing w:val="0"/>
          <w:lang w:val="en-US" w:eastAsia="en-US"/>
        </w:rPr>
        <w:t xml:space="preserve"> </w:t>
      </w:r>
      <w:r w:rsidRPr="00E94860">
        <w:rPr>
          <w:rFonts w:ascii="Symbol" w:hAnsi="Symbol" w:cs="Symbol"/>
          <w:spacing w:val="0"/>
          <w:lang w:val="en-US" w:eastAsia="en-US"/>
        </w:rPr>
        <w:t></w:t>
      </w:r>
      <w:r>
        <w:rPr>
          <w:rFonts w:ascii="Symbol" w:hAnsi="Symbol" w:cs="Symbol"/>
          <w:spacing w:val="0"/>
          <w:lang w:val="en-US" w:eastAsia="en-US"/>
        </w:rPr>
        <w:t></w:t>
      </w:r>
      <w:r w:rsidRPr="00E94860">
        <w:rPr>
          <w:rFonts w:ascii="Symbol" w:hAnsi="Symbol" w:cs="Symbol"/>
          <w:spacing w:val="0"/>
          <w:lang w:val="en-US" w:eastAsia="en-US"/>
        </w:rPr>
        <w:t></w:t>
      </w:r>
    </w:p>
    <w:p w:rsidR="0096348D" w:rsidRDefault="0096348D" w:rsidP="0096348D">
      <w:pPr>
        <w:pStyle w:val="BodyText"/>
        <w:spacing w:line="240" w:lineRule="auto"/>
      </w:pPr>
      <w:r>
        <w:t xml:space="preserve">The objective of training an SVM model is to find the w and b so that the hyperplane separates the data and maximizes the margin </w:t>
      </w:r>
      <w:r>
        <w:rPr>
          <w:lang w:val="en-US"/>
        </w:rPr>
        <w:t xml:space="preserve"> </w:t>
      </w:r>
      <w:r w:rsidRPr="000D3291">
        <w:rPr>
          <w:i/>
          <w:spacing w:val="0"/>
          <w:lang w:val="en-US" w:eastAsia="en-US"/>
        </w:rPr>
        <w:t>1/||w||</w:t>
      </w:r>
      <w:r w:rsidRPr="000D3291">
        <w:rPr>
          <w:i/>
          <w:spacing w:val="0"/>
          <w:vertAlign w:val="superscript"/>
          <w:lang w:val="en-US" w:eastAsia="en-US"/>
        </w:rPr>
        <w:t>2</w:t>
      </w:r>
      <w:r>
        <w:rPr>
          <w:lang w:val="en-US"/>
        </w:rPr>
        <w:t xml:space="preserve"> . </w:t>
      </w:r>
      <w:r>
        <w:t>Vectors x</w:t>
      </w:r>
      <w:r w:rsidRPr="007D7E28">
        <w:rPr>
          <w:vertAlign w:val="subscript"/>
        </w:rPr>
        <w:t>i</w:t>
      </w:r>
      <w:r>
        <w:t xml:space="preserve"> for which</w:t>
      </w:r>
      <w:r>
        <w:rPr>
          <w:lang w:val="en-US"/>
        </w:rPr>
        <w:t xml:space="preserve"> </w:t>
      </w:r>
      <w:r>
        <w:t xml:space="preserve"> </w:t>
      </w:r>
      <w:r w:rsidRPr="000D3291">
        <w:rPr>
          <w:i/>
          <w:spacing w:val="0"/>
          <w:lang w:val="en-US" w:eastAsia="en-US"/>
        </w:rPr>
        <w:t>|y</w:t>
      </w:r>
      <w:r w:rsidRPr="000D3291">
        <w:rPr>
          <w:i/>
          <w:spacing w:val="0"/>
          <w:vertAlign w:val="subscript"/>
          <w:lang w:val="en-US" w:eastAsia="en-US"/>
        </w:rPr>
        <w:t>i</w:t>
      </w:r>
      <w:r w:rsidRPr="000D3291">
        <w:rPr>
          <w:i/>
          <w:spacing w:val="0"/>
          <w:lang w:val="en-US" w:eastAsia="en-US"/>
        </w:rPr>
        <w:t>| (wx</w:t>
      </w:r>
      <w:r w:rsidRPr="000D3291">
        <w:rPr>
          <w:i/>
          <w:spacing w:val="0"/>
          <w:vertAlign w:val="subscript"/>
          <w:lang w:val="en-US" w:eastAsia="en-US"/>
        </w:rPr>
        <w:t>i</w:t>
      </w:r>
      <w:r w:rsidRPr="000D3291">
        <w:rPr>
          <w:i/>
          <w:spacing w:val="0"/>
          <w:vertAlign w:val="superscript"/>
          <w:lang w:val="en-US" w:eastAsia="en-US"/>
        </w:rPr>
        <w:t>T</w:t>
      </w:r>
      <w:r w:rsidRPr="000D3291">
        <w:rPr>
          <w:i/>
          <w:spacing w:val="0"/>
          <w:lang w:val="en-US" w:eastAsia="en-US"/>
        </w:rPr>
        <w:t xml:space="preserve"> + b) = 1</w:t>
      </w:r>
      <w:r>
        <w:t xml:space="preserve"> will be termed support vector.</w:t>
      </w:r>
    </w:p>
    <w:p w:rsidR="0096348D" w:rsidRDefault="0096348D" w:rsidP="0096348D">
      <w:pPr>
        <w:pStyle w:val="BodyText"/>
        <w:spacing w:line="240" w:lineRule="auto"/>
      </w:pPr>
      <w:r>
        <w:t>The SVM algorithm was originally proposed to construct a linear classifier in 1963 by Vapnik [1</w:t>
      </w:r>
      <w:r>
        <w:rPr>
          <w:lang w:val="en-US"/>
        </w:rPr>
        <w:t>7</w:t>
      </w:r>
      <w:r>
        <w:t>]. An alternative use for SVM is the kernel method, which enables us to model higher dimensional, non-linear models [1</w:t>
      </w:r>
      <w:r>
        <w:rPr>
          <w:lang w:val="en-US"/>
        </w:rPr>
        <w:t>8</w:t>
      </w:r>
      <w:r>
        <w:t>].</w:t>
      </w:r>
      <w:r w:rsidRPr="001D0638">
        <w:t xml:space="preserve"> </w:t>
      </w:r>
    </w:p>
    <w:p w:rsidR="008C7CD0" w:rsidRDefault="008C7CD0" w:rsidP="008C7CD0">
      <w:pPr>
        <w:pStyle w:val="BodyText"/>
        <w:spacing w:line="240" w:lineRule="auto"/>
      </w:pPr>
      <w:r>
        <w:t>In a non-linear problem, a kernel function could be used to add additional dimensions to the raw data and thus make it a linear problem in the resulting higher dimensional space</w:t>
      </w:r>
      <w:r>
        <w:rPr>
          <w:lang w:val="en-US"/>
        </w:rPr>
        <w:t xml:space="preserve"> as shown in</w:t>
      </w:r>
      <w:r>
        <w:t xml:space="preserve"> (</w:t>
      </w:r>
      <w:r>
        <w:rPr>
          <w:lang w:val="en-US"/>
        </w:rPr>
        <w:t>Fig. 1</w:t>
      </w:r>
      <w:r>
        <w:t>).</w:t>
      </w:r>
    </w:p>
    <w:p w:rsidR="008C7CD0" w:rsidRDefault="008C7CD0" w:rsidP="008C7CD0">
      <w:pPr>
        <w:pStyle w:val="BodyText"/>
        <w:spacing w:line="240" w:lineRule="auto"/>
      </w:pPr>
      <w:r>
        <w:t xml:space="preserve">Briefly, a kernel function could help do certain calculations faster which would need computations in high dimensional space. It is defined as: </w:t>
      </w:r>
    </w:p>
    <w:p w:rsidR="008C7CD0" w:rsidRDefault="008C7CD0" w:rsidP="008C7CD0">
      <w:pPr>
        <w:pStyle w:val="BodyText"/>
        <w:spacing w:line="240" w:lineRule="auto"/>
        <w:jc w:val="center"/>
      </w:pPr>
      <w:r w:rsidRPr="00102E5A">
        <w:rPr>
          <w:i/>
          <w:spacing w:val="0"/>
          <w:lang w:val="en-US" w:eastAsia="en-US"/>
        </w:rPr>
        <w:t>K (x, y) = &lt;f(x), f(y)&gt;</w:t>
      </w:r>
      <w:r>
        <w:rPr>
          <w:i/>
          <w:spacing w:val="0"/>
          <w:lang w:val="en-US" w:eastAsia="en-US"/>
        </w:rPr>
        <w:tab/>
      </w:r>
      <w:r>
        <w:rPr>
          <w:i/>
          <w:spacing w:val="0"/>
          <w:lang w:val="en-US" w:eastAsia="en-US"/>
        </w:rPr>
        <w:tab/>
      </w:r>
      <w:r w:rsidRPr="000D3291">
        <w:rPr>
          <w:rFonts w:ascii="Symbol" w:hAnsi="Symbol"/>
          <w:iCs/>
          <w:spacing w:val="0"/>
          <w:lang w:val="fr-FR" w:eastAsia="en-US"/>
        </w:rPr>
        <w:t></w:t>
      </w:r>
      <w:r w:rsidRPr="000D3291">
        <w:rPr>
          <w:rFonts w:ascii="Symbol" w:hAnsi="Symbol"/>
          <w:iCs/>
          <w:spacing w:val="0"/>
          <w:lang w:val="fr-FR" w:eastAsia="en-US"/>
        </w:rPr>
        <w:t></w:t>
      </w:r>
      <w:r w:rsidRPr="000D3291">
        <w:rPr>
          <w:rFonts w:ascii="Symbol" w:hAnsi="Symbol"/>
          <w:iCs/>
          <w:spacing w:val="0"/>
          <w:lang w:val="fr-FR" w:eastAsia="en-US"/>
        </w:rPr>
        <w:t></w:t>
      </w:r>
    </w:p>
    <w:p w:rsidR="000E02B8" w:rsidRDefault="000E02B8" w:rsidP="005F21CD">
      <w:pPr>
        <w:pStyle w:val="BodyText"/>
        <w:tabs>
          <w:tab w:val="left" w:pos="1170"/>
          <w:tab w:val="left" w:pos="2250"/>
          <w:tab w:val="left" w:pos="2970"/>
          <w:tab w:val="left" w:pos="3060"/>
          <w:tab w:val="left" w:pos="3510"/>
          <w:tab w:val="left" w:pos="3600"/>
        </w:tabs>
        <w:ind w:left="567" w:hanging="993"/>
        <w:jc w:val="left"/>
        <w:rPr>
          <w:rFonts w:ascii="Symbol" w:hAnsi="Symbol" w:cs="Symbol"/>
          <w:spacing w:val="0"/>
          <w:lang w:val="en-US" w:eastAsia="en-US"/>
        </w:rPr>
      </w:pPr>
      <w:r>
        <w:rPr>
          <w:rFonts w:ascii="Times" w:eastAsia="Meiryo UI" w:hAnsi="Times" w:cs="Meiryo UI"/>
          <w:noProof/>
          <w:sz w:val="26"/>
          <w:szCs w:val="26"/>
          <w:lang w:val="en-US" w:eastAsia="en-US"/>
        </w:rPr>
        <w:drawing>
          <wp:inline distT="0" distB="0" distL="0" distR="0" wp14:anchorId="20023966" wp14:editId="1060C577">
            <wp:extent cx="3209881" cy="21222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es-11-00163-g0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88189" cy="2174001"/>
                    </a:xfrm>
                    <a:prstGeom prst="rect">
                      <a:avLst/>
                    </a:prstGeom>
                  </pic:spPr>
                </pic:pic>
              </a:graphicData>
            </a:graphic>
          </wp:inline>
        </w:drawing>
      </w:r>
    </w:p>
    <w:p w:rsidR="008C7CD0" w:rsidRDefault="000E02B8" w:rsidP="005F21CD">
      <w:pPr>
        <w:pStyle w:val="figurecaption"/>
        <w:ind w:left="-284" w:hanging="567"/>
        <w:jc w:val="center"/>
      </w:pPr>
      <w:r>
        <w:t>GWO</w:t>
      </w:r>
      <w:r w:rsidRPr="001D0638">
        <w:t xml:space="preserve"> algorithm</w:t>
      </w:r>
    </w:p>
    <w:p w:rsidR="008C7CD0" w:rsidRDefault="008C7CD0" w:rsidP="008C7CD0">
      <w:pPr>
        <w:pStyle w:val="BodyText"/>
        <w:tabs>
          <w:tab w:val="left" w:pos="990"/>
          <w:tab w:val="left" w:pos="1080"/>
          <w:tab w:val="left" w:pos="1350"/>
          <w:tab w:val="left" w:pos="3420"/>
          <w:tab w:val="left" w:pos="3960"/>
        </w:tabs>
        <w:ind w:firstLine="0"/>
        <w:jc w:val="center"/>
      </w:pPr>
      <w:r>
        <w:rPr>
          <w:i/>
          <w:spacing w:val="0"/>
          <w:lang w:val="en-US" w:eastAsia="en-US"/>
        </w:rPr>
        <w:t xml:space="preserve">  </w:t>
      </w:r>
    </w:p>
    <w:p w:rsidR="000E02B8" w:rsidRPr="000E02B8" w:rsidRDefault="000E02B8" w:rsidP="008C7CD0">
      <w:pPr>
        <w:pStyle w:val="tablehead"/>
        <w:spacing w:line="240" w:lineRule="auto"/>
        <w:ind w:left="990" w:hanging="720"/>
      </w:pPr>
      <w:r w:rsidRPr="00A90B7D">
        <w:t xml:space="preserve">Confusion matrix of GWO- SVM algorithm                                                </w:t>
      </w:r>
    </w:p>
    <w:p w:rsidR="000E02B8" w:rsidRPr="00576E58" w:rsidRDefault="004C715B" w:rsidP="00646B8A">
      <w:pPr>
        <w:pBdr>
          <w:top w:val="single" w:sz="4" w:space="0" w:color="auto"/>
          <w:left w:val="single" w:sz="4" w:space="0" w:color="auto"/>
          <w:right w:val="single" w:sz="4" w:space="4" w:color="auto"/>
        </w:pBdr>
        <w:ind w:firstLine="270"/>
        <w:jc w:val="left"/>
        <w:rPr>
          <w:sz w:val="18"/>
          <w:szCs w:val="18"/>
        </w:rPr>
      </w:pPr>
      <w:r>
        <w:rPr>
          <w:sz w:val="18"/>
          <w:szCs w:val="18"/>
        </w:rPr>
        <w:t xml:space="preserve">                                                </w:t>
      </w:r>
      <w:r w:rsidR="000E02B8" w:rsidRPr="00576E58">
        <w:rPr>
          <w:sz w:val="18"/>
          <w:szCs w:val="18"/>
        </w:rPr>
        <w:t>Actual class</w:t>
      </w:r>
    </w:p>
    <w:p w:rsidR="000E02B8" w:rsidRPr="00576E58" w:rsidRDefault="000E02B8" w:rsidP="00646B8A">
      <w:pPr>
        <w:pBdr>
          <w:top w:val="single" w:sz="4" w:space="0" w:color="auto"/>
          <w:left w:val="single" w:sz="4" w:space="0" w:color="auto"/>
          <w:right w:val="single" w:sz="4" w:space="4" w:color="auto"/>
        </w:pBdr>
        <w:ind w:firstLine="270"/>
        <w:jc w:val="left"/>
        <w:rPr>
          <w:sz w:val="18"/>
          <w:szCs w:val="18"/>
        </w:rPr>
      </w:pPr>
      <w:r w:rsidRPr="00576E58">
        <w:rPr>
          <w:sz w:val="18"/>
          <w:szCs w:val="18"/>
        </w:rPr>
        <w:t xml:space="preserve">                                            P                            N</w:t>
      </w:r>
    </w:p>
    <w:p w:rsidR="000E02B8" w:rsidRPr="00576E58" w:rsidRDefault="000E02B8" w:rsidP="000E02B8">
      <w:pPr>
        <w:pBdr>
          <w:top w:val="single" w:sz="4" w:space="1" w:color="auto"/>
          <w:left w:val="single" w:sz="4" w:space="0" w:color="auto"/>
          <w:bottom w:val="single" w:sz="4" w:space="1" w:color="auto"/>
          <w:right w:val="single" w:sz="4" w:space="4" w:color="auto"/>
        </w:pBdr>
        <w:jc w:val="left"/>
        <w:rPr>
          <w:sz w:val="18"/>
          <w:szCs w:val="18"/>
        </w:rPr>
      </w:pPr>
      <w:r>
        <w:rPr>
          <w:noProof/>
          <w:sz w:val="18"/>
          <w:szCs w:val="18"/>
        </w:rPr>
        <mc:AlternateContent>
          <mc:Choice Requires="wps">
            <w:drawing>
              <wp:anchor distT="0" distB="0" distL="114300" distR="114300" simplePos="0" relativeHeight="251664384" behindDoc="0" locked="0" layoutInCell="1" allowOverlap="1" wp14:anchorId="00C3E8C7" wp14:editId="76C5BC62">
                <wp:simplePos x="0" y="0"/>
                <wp:positionH relativeFrom="column">
                  <wp:posOffset>934720</wp:posOffset>
                </wp:positionH>
                <wp:positionV relativeFrom="paragraph">
                  <wp:posOffset>10160</wp:posOffset>
                </wp:positionV>
                <wp:extent cx="0" cy="29527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7E3CB1"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3.6pt,.8pt" to="73.6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tAEAALgDAAAOAAAAZHJzL2Uyb0RvYy54bWysU8tu2zAQvBfoPxC815INpA/Bcg4OmkuR&#10;Gk37AQxFWkRILrFkLPnvu6RkpWiDoihyofiY2d2ZXW2vR2fZSWE04Fu+XtWcKS+hM/7Y8h/fP7/7&#10;yFlMwnfCglctP6vIr3dv32yH0KgN9GA7hYyC+NgMoeV9SqGpqih75URcQVCeHjWgE4mOeKw6FANF&#10;d7ba1PX7agDsAoJUMdLtzfTIdyW+1kqmr1pHlZhtOdWWyoplfchrtduK5ogi9EbOZYj/qMIJ4ynp&#10;EupGJMGe0PwRyhmJEEGnlQRXgdZGqqKB1Kzr39Tc9yKoooXMiWGxKb5eWHl3OiAzHfWO7PHCUY/u&#10;Ewpz7BPbg/fkICCjR3JqCLEhwt4fcD7FcMAse9To8pcEsbG4e17cVWNicrqUdLv5dLX5cJXDVc+8&#10;gDHdKnAsb1pujc+6RSNOX2KaoBcI8XIdU+ayS2erMtj6b0qTFsq1LuwyRWpvkZ0E9b97XM9pCzJT&#10;tLF2IdV/J83YTFNlsv6VuKBLRvBpITrjAV/KmsZLqXrCX1RPWrPsB+jOpQ/FDhqPYug8ynn+fj0X&#10;+vMPt/sJAAD//wMAUEsDBBQABgAIAAAAIQCHeNCm2wAAAAgBAAAPAAAAZHJzL2Rvd25yZXYueG1s&#10;TI/BTsMwEETvSPyDtUjcqNOoClWIU1WVEOKCaAp3N946AXsd2U4a/h6XC73t04xmZ6rNbA2b0Ife&#10;kYDlIgOG1DrVkxbwcXh+WAMLUZKSxhEK+MEAm/r2ppKlcmfa49REzVIIhVIK6GIcSs5D26GVYeEG&#10;pKSdnLcyJvSaKy/PKdwanmdZwa3sKX3o5IC7DtvvZrQCzKufPvVOb8P4si+ar/dT/naYhLi/m7dP&#10;wCLO8d8Ml/qpOtSp09GNpAIziVePebKmowB20f/4KGC1XgKvK349oP4FAAD//wMAUEsBAi0AFAAG&#10;AAgAAAAhALaDOJL+AAAA4QEAABMAAAAAAAAAAAAAAAAAAAAAAFtDb250ZW50X1R5cGVzXS54bWxQ&#10;SwECLQAUAAYACAAAACEAOP0h/9YAAACUAQAACwAAAAAAAAAAAAAAAAAvAQAAX3JlbHMvLnJlbHNQ&#10;SwECLQAUAAYACAAAACEAjYPv8bQBAAC4AwAADgAAAAAAAAAAAAAAAAAuAgAAZHJzL2Uyb0RvYy54&#10;bWxQSwECLQAUAAYACAAAACEAh3jQptsAAAAIAQAADwAAAAAAAAAAAAAAAAAOBAAAZHJzL2Rvd25y&#10;ZXYueG1sUEsFBgAAAAAEAAQA8wAAABYFAAAAAA==&#10;" strokecolor="black [3200]" strokeweight=".5pt">
                <v:stroke joinstyle="miter"/>
              </v:line>
            </w:pict>
          </mc:Fallback>
        </mc:AlternateContent>
      </w:r>
      <w:r w:rsidRPr="00576E58">
        <w:rPr>
          <w:sz w:val="18"/>
          <w:szCs w:val="18"/>
        </w:rPr>
        <w:t xml:space="preserve">Predicted class    P   </w:t>
      </w:r>
      <w:r>
        <w:rPr>
          <w:sz w:val="18"/>
          <w:szCs w:val="18"/>
        </w:rPr>
        <w:t xml:space="preserve">  </w:t>
      </w:r>
      <w:r w:rsidRPr="00576E58">
        <w:rPr>
          <w:sz w:val="18"/>
          <w:szCs w:val="18"/>
        </w:rPr>
        <w:t xml:space="preserve">True positive (33)   </w:t>
      </w:r>
      <w:r>
        <w:rPr>
          <w:sz w:val="18"/>
          <w:szCs w:val="18"/>
        </w:rPr>
        <w:t xml:space="preserve">   F</w:t>
      </w:r>
      <w:r w:rsidRPr="00576E58">
        <w:rPr>
          <w:sz w:val="18"/>
          <w:szCs w:val="18"/>
        </w:rPr>
        <w:t>alse positive (2)</w:t>
      </w:r>
    </w:p>
    <w:p w:rsidR="000E02B8" w:rsidRPr="000E02B8" w:rsidRDefault="000E02B8" w:rsidP="000E02B8">
      <w:pPr>
        <w:pBdr>
          <w:top w:val="single" w:sz="4" w:space="1" w:color="auto"/>
          <w:left w:val="single" w:sz="4" w:space="0" w:color="auto"/>
          <w:bottom w:val="single" w:sz="4" w:space="1" w:color="auto"/>
          <w:right w:val="single" w:sz="4" w:space="4" w:color="auto"/>
        </w:pBdr>
        <w:ind w:firstLine="270"/>
        <w:jc w:val="left"/>
        <w:rPr>
          <w:sz w:val="18"/>
          <w:szCs w:val="18"/>
        </w:rPr>
      </w:pPr>
      <w:r w:rsidRPr="00576E58">
        <w:rPr>
          <w:sz w:val="18"/>
          <w:szCs w:val="18"/>
        </w:rPr>
        <w:t xml:space="preserve">            </w:t>
      </w:r>
      <w:bookmarkStart w:id="0" w:name="_GoBack"/>
      <w:bookmarkEnd w:id="0"/>
      <w:r w:rsidRPr="00576E58">
        <w:rPr>
          <w:sz w:val="18"/>
          <w:szCs w:val="18"/>
        </w:rPr>
        <w:t xml:space="preserve">          N  </w:t>
      </w:r>
      <w:r>
        <w:rPr>
          <w:sz w:val="18"/>
          <w:szCs w:val="18"/>
        </w:rPr>
        <w:t xml:space="preserve"> </w:t>
      </w:r>
      <w:r w:rsidRPr="00576E58">
        <w:rPr>
          <w:sz w:val="18"/>
          <w:szCs w:val="18"/>
        </w:rPr>
        <w:t xml:space="preserve"> False negative (6) </w:t>
      </w:r>
      <w:r>
        <w:rPr>
          <w:sz w:val="18"/>
          <w:szCs w:val="18"/>
        </w:rPr>
        <w:t xml:space="preserve">    </w:t>
      </w:r>
      <w:r w:rsidRPr="00576E58">
        <w:rPr>
          <w:sz w:val="18"/>
          <w:szCs w:val="18"/>
        </w:rPr>
        <w:t xml:space="preserve"> True negative (128)</w:t>
      </w:r>
    </w:p>
    <w:p w:rsidR="00DC74BC" w:rsidRDefault="00DC74BC" w:rsidP="00871D3C">
      <w:pPr>
        <w:pStyle w:val="BodyText"/>
        <w:tabs>
          <w:tab w:val="left" w:pos="1170"/>
          <w:tab w:val="left" w:pos="2250"/>
          <w:tab w:val="left" w:pos="2970"/>
          <w:tab w:val="left" w:pos="3060"/>
          <w:tab w:val="left" w:pos="3510"/>
          <w:tab w:val="left" w:pos="3600"/>
        </w:tabs>
        <w:spacing w:line="240" w:lineRule="auto"/>
        <w:ind w:firstLine="360"/>
        <w:jc w:val="left"/>
      </w:pPr>
    </w:p>
    <w:p w:rsidR="003518F5" w:rsidRDefault="00E44030" w:rsidP="000D3291">
      <w:pPr>
        <w:pStyle w:val="BodyText"/>
        <w:spacing w:line="240" w:lineRule="auto"/>
      </w:pPr>
      <w:r>
        <w:t xml:space="preserve">, Here K is the kernel function, x, y are n dimensional inputs. f is used to map the input from n dimensional to m dimensional space. &lt; x, y&gt; denotes the dot product. With kernel functions, we could calculate the scalar product between two data points in a higher dimensional space without explicitly calculating the mapping from the input space to the higher dimensional space. </w:t>
      </w:r>
    </w:p>
    <w:p w:rsidR="006740AD" w:rsidRDefault="00E44030" w:rsidP="000D3291">
      <w:pPr>
        <w:pStyle w:val="BodyText"/>
        <w:spacing w:line="240" w:lineRule="auto"/>
      </w:pPr>
      <w:r>
        <w:t xml:space="preserve">In many cases, computing the kernel is easy while going to the high dimensional space to compute the inner product of two feature vectors is hard. The feature vector for even simple kernels can blow up in size, and for kernels like the Radial Basis Function (RBF) kernel </w:t>
      </w:r>
    </w:p>
    <w:p w:rsidR="006740AD" w:rsidRPr="00DC0CF6" w:rsidRDefault="006740AD" w:rsidP="00DC0CF6">
      <w:pPr>
        <w:pStyle w:val="BodyText"/>
        <w:tabs>
          <w:tab w:val="left" w:pos="450"/>
          <w:tab w:val="left" w:pos="540"/>
          <w:tab w:val="left" w:pos="990"/>
          <w:tab w:val="left" w:pos="1080"/>
          <w:tab w:val="left" w:pos="1350"/>
          <w:tab w:val="left" w:pos="3420"/>
          <w:tab w:val="left" w:pos="3960"/>
        </w:tabs>
        <w:ind w:firstLine="0"/>
        <w:jc w:val="center"/>
        <w:rPr>
          <w:i/>
          <w:spacing w:val="0"/>
          <w:lang w:val="fr-FR" w:eastAsia="en-US"/>
        </w:rPr>
      </w:pPr>
      <w:r w:rsidRPr="00DC0CF6">
        <w:rPr>
          <w:i/>
          <w:spacing w:val="0"/>
          <w:lang w:val="fr-FR" w:eastAsia="en-US"/>
        </w:rPr>
        <w:t>KRBF (</w:t>
      </w:r>
      <w:r w:rsidR="00E44030" w:rsidRPr="00DC0CF6">
        <w:rPr>
          <w:i/>
          <w:spacing w:val="0"/>
          <w:lang w:val="fr-FR" w:eastAsia="en-US"/>
        </w:rPr>
        <w:t>x, y) = exp</w:t>
      </w:r>
      <w:r w:rsidRPr="00DC0CF6">
        <w:rPr>
          <w:i/>
          <w:spacing w:val="0"/>
          <w:lang w:val="fr-FR" w:eastAsia="en-US"/>
        </w:rPr>
        <w:t xml:space="preserve"> </w:t>
      </w:r>
      <w:r w:rsidR="00E44030" w:rsidRPr="00DC0CF6">
        <w:rPr>
          <w:i/>
          <w:spacing w:val="0"/>
          <w:lang w:val="fr-FR" w:eastAsia="en-US"/>
        </w:rPr>
        <w:t>(-</w:t>
      </w:r>
      <w:r w:rsidR="00E44030" w:rsidRPr="006740AD">
        <w:rPr>
          <w:i/>
          <w:spacing w:val="0"/>
          <w:lang w:val="en-US" w:eastAsia="en-US"/>
        </w:rPr>
        <w:t>γ</w:t>
      </w:r>
      <w:r w:rsidR="00E44030" w:rsidRPr="00DC0CF6">
        <w:rPr>
          <w:i/>
          <w:spacing w:val="0"/>
          <w:lang w:val="fr-FR" w:eastAsia="en-US"/>
        </w:rPr>
        <w:t>||x - y||</w:t>
      </w:r>
      <w:r w:rsidR="00E44030" w:rsidRPr="00DC0CF6">
        <w:rPr>
          <w:i/>
          <w:spacing w:val="0"/>
          <w:vertAlign w:val="superscript"/>
          <w:lang w:val="fr-FR" w:eastAsia="en-US"/>
        </w:rPr>
        <w:t>2</w:t>
      </w:r>
      <w:r w:rsidRPr="00DC0CF6">
        <w:rPr>
          <w:i/>
          <w:spacing w:val="0"/>
          <w:lang w:val="fr-FR" w:eastAsia="en-US"/>
        </w:rPr>
        <w:t>)</w:t>
      </w:r>
      <w:r w:rsidR="00DC0CF6" w:rsidRPr="00DC0CF6">
        <w:rPr>
          <w:i/>
          <w:spacing w:val="0"/>
          <w:lang w:val="fr-FR" w:eastAsia="en-US"/>
        </w:rPr>
        <w:tab/>
      </w:r>
      <w:r w:rsidR="00DC0CF6" w:rsidRPr="00DC0CF6">
        <w:rPr>
          <w:rFonts w:ascii="Symbol" w:hAnsi="Symbol"/>
          <w:iCs/>
          <w:spacing w:val="0"/>
          <w:lang w:val="fr-FR" w:eastAsia="en-US"/>
        </w:rPr>
        <w:t></w:t>
      </w:r>
      <w:r w:rsidR="00DC0CF6" w:rsidRPr="00DC0CF6">
        <w:rPr>
          <w:rFonts w:ascii="Symbol" w:hAnsi="Symbol"/>
          <w:iCs/>
          <w:spacing w:val="0"/>
          <w:lang w:val="fr-FR" w:eastAsia="en-US"/>
        </w:rPr>
        <w:t></w:t>
      </w:r>
      <w:r w:rsidR="00DC0CF6" w:rsidRPr="00DC0CF6">
        <w:rPr>
          <w:rFonts w:ascii="Symbol" w:hAnsi="Symbol"/>
          <w:iCs/>
          <w:spacing w:val="0"/>
          <w:lang w:val="fr-FR" w:eastAsia="en-US"/>
        </w:rPr>
        <w:t></w:t>
      </w:r>
    </w:p>
    <w:p w:rsidR="00F55F11" w:rsidRDefault="00357AFD" w:rsidP="000D3291">
      <w:pPr>
        <w:pStyle w:val="BodyText"/>
        <w:spacing w:line="240" w:lineRule="auto"/>
      </w:pPr>
      <w:r>
        <w:rPr>
          <w:lang w:val="en-US"/>
        </w:rPr>
        <w:t>T</w:t>
      </w:r>
      <w:r>
        <w:t>he</w:t>
      </w:r>
      <w:r>
        <w:rPr>
          <w:lang w:val="en-US"/>
        </w:rPr>
        <w:t xml:space="preserve"> </w:t>
      </w:r>
      <w:r w:rsidR="00E44030">
        <w:t xml:space="preserve">corresponding feature vector is infinite dimensional. Yet, computing the kernel is almost trivial. </w:t>
      </w:r>
    </w:p>
    <w:p w:rsidR="006F6D3D" w:rsidRDefault="00F55F11" w:rsidP="00680E30">
      <w:pPr>
        <w:pStyle w:val="Heading2"/>
        <w:numPr>
          <w:ilvl w:val="0"/>
          <w:numId w:val="0"/>
        </w:numPr>
        <w:ind w:firstLine="360"/>
        <w:rPr>
          <w:i w:val="0"/>
          <w:iCs w:val="0"/>
          <w:noProof w:val="0"/>
          <w:spacing w:val="-1"/>
          <w:lang w:val="x-none" w:eastAsia="x-none"/>
        </w:rPr>
      </w:pPr>
      <w:r w:rsidRPr="00F55F11">
        <w:rPr>
          <w:i w:val="0"/>
          <w:iCs w:val="0"/>
          <w:noProof w:val="0"/>
          <w:spacing w:val="-1"/>
          <w:lang w:val="x-none" w:eastAsia="x-none"/>
        </w:rPr>
        <w:t xml:space="preserve">The parameters of the maximum-margin hyperplane are derived by solving the optimization problem. </w:t>
      </w:r>
    </w:p>
    <w:p w:rsidR="0096348D" w:rsidRPr="001D0638" w:rsidRDefault="0096348D" w:rsidP="0096348D">
      <w:pPr>
        <w:pStyle w:val="Heading2"/>
      </w:pPr>
      <w:r w:rsidRPr="00680E30">
        <w:t>Grey Wolf Optimization Algorithm (GWO):</w:t>
      </w:r>
    </w:p>
    <w:p w:rsidR="0096348D" w:rsidRDefault="0096348D" w:rsidP="0096348D">
      <w:pPr>
        <w:ind w:firstLine="270"/>
        <w:jc w:val="left"/>
      </w:pPr>
      <w:r w:rsidRPr="00680E30">
        <w:t>GWO algorithm is a novel heuristic swarm intelligence optimization algorithm proposed by Mirjalili et al. in 2014, which has good performance in g</w:t>
      </w:r>
      <w:r>
        <w:t>lobal search and convergence [19</w:t>
      </w:r>
      <w:r w:rsidRPr="00680E30">
        <w:t>].</w:t>
      </w:r>
    </w:p>
    <w:p w:rsidR="0096348D" w:rsidRDefault="0096348D" w:rsidP="0096348D">
      <w:pPr>
        <w:ind w:firstLine="270"/>
        <w:jc w:val="left"/>
      </w:pPr>
      <w:r w:rsidRPr="00680E30">
        <w:t xml:space="preserve">GWO simulates the social hierarchy and hunting behavior of the grey wolf population. The grey wolf population in nature is divided into four grades: </w:t>
      </w:r>
      <w:r w:rsidRPr="00A5309B">
        <w:rPr>
          <w:i/>
        </w:rPr>
        <w:t>α</w:t>
      </w:r>
      <w:r w:rsidRPr="00680E30">
        <w:t xml:space="preserve">, </w:t>
      </w:r>
      <w:r w:rsidRPr="00A5309B">
        <w:rPr>
          <w:i/>
        </w:rPr>
        <w:t>β,</w:t>
      </w:r>
      <w:r w:rsidRPr="00680E30">
        <w:t xml:space="preserve"> </w:t>
      </w:r>
      <w:r w:rsidRPr="00A5309B">
        <w:rPr>
          <w:i/>
        </w:rPr>
        <w:t>δ</w:t>
      </w:r>
      <w:r w:rsidRPr="00680E30">
        <w:t xml:space="preserve">, and </w:t>
      </w:r>
      <w:r w:rsidRPr="00A5309B">
        <w:rPr>
          <w:i/>
        </w:rPr>
        <w:t>ω,</w:t>
      </w:r>
      <w:r w:rsidRPr="00680E30">
        <w:t xml:space="preserve"> in order of social status from high to low. </w:t>
      </w:r>
    </w:p>
    <w:p w:rsidR="0096348D" w:rsidRDefault="0096348D" w:rsidP="0096348D">
      <w:pPr>
        <w:ind w:firstLine="270"/>
        <w:jc w:val="left"/>
      </w:pPr>
      <w:r w:rsidRPr="00680E30">
        <w:t xml:space="preserve">Define the current optimum solution in the wolf population as </w:t>
      </w:r>
      <w:r w:rsidRPr="00A5309B">
        <w:rPr>
          <w:i/>
        </w:rPr>
        <w:t>α</w:t>
      </w:r>
      <w:r w:rsidRPr="00680E30">
        <w:t xml:space="preserve"> wolf, the second-best solution as </w:t>
      </w:r>
      <w:r w:rsidRPr="00A5309B">
        <w:rPr>
          <w:i/>
        </w:rPr>
        <w:t>β</w:t>
      </w:r>
      <w:r w:rsidRPr="00680E30">
        <w:t xml:space="preserve"> wolf, the third-best solution as </w:t>
      </w:r>
      <w:r w:rsidRPr="00A5309B">
        <w:rPr>
          <w:i/>
        </w:rPr>
        <w:t>δ</w:t>
      </w:r>
      <w:r w:rsidRPr="00680E30">
        <w:t xml:space="preserve"> wolf, and other solutions as </w:t>
      </w:r>
      <w:r w:rsidRPr="00A5309B">
        <w:rPr>
          <w:i/>
        </w:rPr>
        <w:t>ω</w:t>
      </w:r>
      <w:r w:rsidRPr="00680E30">
        <w:t xml:space="preserve"> wolf to construct the hierarchy model of the grey wolf.</w:t>
      </w:r>
    </w:p>
    <w:p w:rsidR="0096348D" w:rsidRDefault="0096348D" w:rsidP="0096348D">
      <w:pPr>
        <w:ind w:firstLine="270"/>
        <w:jc w:val="left"/>
      </w:pPr>
      <w:r w:rsidRPr="00680E30">
        <w:t xml:space="preserve"> In the GWO algorithm, the hunting task is performed by </w:t>
      </w:r>
      <w:r w:rsidRPr="00A5309B">
        <w:rPr>
          <w:i/>
        </w:rPr>
        <w:t>α</w:t>
      </w:r>
      <w:r w:rsidRPr="00680E30">
        <w:t xml:space="preserve">, </w:t>
      </w:r>
      <w:r w:rsidRPr="00BD63EB">
        <w:rPr>
          <w:i/>
        </w:rPr>
        <w:t>β</w:t>
      </w:r>
      <w:r w:rsidRPr="00680E30">
        <w:t xml:space="preserve">, and </w:t>
      </w:r>
      <w:r w:rsidRPr="00BD63EB">
        <w:rPr>
          <w:i/>
        </w:rPr>
        <w:t>δ</w:t>
      </w:r>
      <w:r w:rsidRPr="00680E30">
        <w:t xml:space="preserve"> wolf. </w:t>
      </w:r>
      <w:r>
        <w:t xml:space="preserve"> </w:t>
      </w:r>
      <w:r w:rsidRPr="00BD63EB">
        <w:rPr>
          <w:i/>
        </w:rPr>
        <w:t>ω</w:t>
      </w:r>
      <w:r w:rsidRPr="00680E30">
        <w:t xml:space="preserve"> wolf follows the three wolves to carry on the prey tracking, encirclement, and suppression.</w:t>
      </w:r>
    </w:p>
    <w:p w:rsidR="0096348D" w:rsidRDefault="0096348D" w:rsidP="0096348D">
      <w:pPr>
        <w:pStyle w:val="BodyText"/>
        <w:spacing w:line="240" w:lineRule="auto"/>
        <w:rPr>
          <w:lang w:val="en-US"/>
        </w:rPr>
      </w:pPr>
      <w:r w:rsidRPr="00680E30">
        <w:rPr>
          <w:lang w:val="en-US"/>
        </w:rPr>
        <w:t>Finally, the predation task is completed. The main hunting processes of wolves are tracking the prey, encircling the prey and attacking the prey. The grey wolf behavior of encircling the prey gradually can be expressed as</w:t>
      </w:r>
      <w:r>
        <w:rPr>
          <w:lang w:val="en-US"/>
        </w:rPr>
        <w:t>:</w:t>
      </w:r>
    </w:p>
    <w:p w:rsidR="0096348D" w:rsidRPr="00680E30" w:rsidRDefault="0096348D" w:rsidP="0096348D">
      <w:pPr>
        <w:pStyle w:val="BodyText"/>
        <w:jc w:val="center"/>
        <w:rPr>
          <w:i/>
          <w:spacing w:val="0"/>
          <w:lang w:val="fr-FR" w:eastAsia="en-US"/>
        </w:rPr>
      </w:pPr>
      <w:r w:rsidRPr="00680E30">
        <w:rPr>
          <w:i/>
          <w:spacing w:val="0"/>
          <w:lang w:val="fr-FR" w:eastAsia="en-US"/>
        </w:rPr>
        <w:t>D = |C · X</w:t>
      </w:r>
      <w:r w:rsidRPr="00B70C23">
        <w:rPr>
          <w:i/>
          <w:spacing w:val="0"/>
          <w:vertAlign w:val="subscript"/>
          <w:lang w:val="fr-FR" w:eastAsia="en-US"/>
        </w:rPr>
        <w:t xml:space="preserve">p </w:t>
      </w:r>
      <w:r w:rsidRPr="00680E30">
        <w:rPr>
          <w:i/>
          <w:spacing w:val="0"/>
          <w:lang w:val="fr-FR" w:eastAsia="en-US"/>
        </w:rPr>
        <w:t>(t) − X(t)|</w:t>
      </w:r>
      <w:r w:rsidRPr="00680E30">
        <w:rPr>
          <w:rFonts w:ascii="Symbol" w:hAnsi="Symbol"/>
          <w:iCs/>
          <w:spacing w:val="0"/>
          <w:lang w:val="fr-FR" w:eastAsia="en-US"/>
        </w:rPr>
        <w:tab/>
      </w:r>
      <w:r>
        <w:rPr>
          <w:rFonts w:ascii="Symbol" w:hAnsi="Symbol"/>
          <w:iCs/>
          <w:spacing w:val="0"/>
          <w:lang w:val="fr-FR" w:eastAsia="en-US"/>
        </w:rPr>
        <w:tab/>
      </w:r>
      <w:r w:rsidRPr="00680E30">
        <w:rPr>
          <w:rFonts w:ascii="Symbol" w:hAnsi="Symbol"/>
          <w:iCs/>
          <w:spacing w:val="0"/>
          <w:lang w:val="fr-FR" w:eastAsia="en-US"/>
        </w:rPr>
        <w:t></w:t>
      </w:r>
      <w:r w:rsidRPr="00680E30">
        <w:rPr>
          <w:rFonts w:ascii="Symbol" w:hAnsi="Symbol"/>
          <w:iCs/>
          <w:spacing w:val="0"/>
          <w:lang w:val="fr-FR" w:eastAsia="en-US"/>
        </w:rPr>
        <w:t></w:t>
      </w:r>
      <w:r w:rsidRPr="00680E30">
        <w:rPr>
          <w:rFonts w:ascii="Symbol" w:hAnsi="Symbol"/>
          <w:iCs/>
          <w:spacing w:val="0"/>
          <w:lang w:val="fr-FR" w:eastAsia="en-US"/>
        </w:rPr>
        <w:t></w:t>
      </w:r>
    </w:p>
    <w:p w:rsidR="0096348D" w:rsidRDefault="0096348D" w:rsidP="0096348D">
      <w:pPr>
        <w:pStyle w:val="BodyText"/>
        <w:jc w:val="center"/>
        <w:rPr>
          <w:rFonts w:ascii="Symbol" w:hAnsi="Symbol"/>
          <w:iCs/>
          <w:spacing w:val="0"/>
          <w:lang w:val="fr-FR" w:eastAsia="en-US"/>
        </w:rPr>
      </w:pPr>
      <w:r w:rsidRPr="00B70C23">
        <w:rPr>
          <w:i/>
          <w:spacing w:val="0"/>
          <w:lang w:val="fr-FR" w:eastAsia="en-US"/>
        </w:rPr>
        <w:t>X (t + 1)</w:t>
      </w:r>
      <w:r w:rsidRPr="00680E30">
        <w:rPr>
          <w:i/>
          <w:spacing w:val="0"/>
          <w:lang w:val="en-US" w:eastAsia="en-US"/>
        </w:rPr>
        <w:t xml:space="preserve"> = X</w:t>
      </w:r>
      <w:r w:rsidRPr="00680E30">
        <w:rPr>
          <w:i/>
          <w:spacing w:val="0"/>
          <w:vertAlign w:val="subscript"/>
          <w:lang w:val="en-US" w:eastAsia="en-US"/>
        </w:rPr>
        <w:t>p</w:t>
      </w:r>
      <w:r w:rsidRPr="00680E30">
        <w:rPr>
          <w:i/>
          <w:spacing w:val="0"/>
          <w:lang w:val="en-US" w:eastAsia="en-US"/>
        </w:rPr>
        <w:t xml:space="preserve"> (t) − A × D</w:t>
      </w:r>
      <w:r w:rsidRPr="00680E30">
        <w:rPr>
          <w:i/>
          <w:spacing w:val="0"/>
          <w:lang w:val="en-US" w:eastAsia="en-US"/>
        </w:rPr>
        <w:tab/>
      </w:r>
      <w:r w:rsidRPr="00680E30">
        <w:rPr>
          <w:rFonts w:ascii="Symbol" w:hAnsi="Symbol"/>
          <w:iCs/>
          <w:spacing w:val="0"/>
          <w:lang w:val="fr-FR" w:eastAsia="en-US"/>
        </w:rPr>
        <w:t></w:t>
      </w:r>
      <w:r w:rsidRPr="00680E30">
        <w:rPr>
          <w:rFonts w:ascii="Symbol" w:hAnsi="Symbol"/>
          <w:iCs/>
          <w:spacing w:val="0"/>
          <w:lang w:val="fr-FR" w:eastAsia="en-US"/>
        </w:rPr>
        <w:t></w:t>
      </w:r>
      <w:r w:rsidRPr="00680E30">
        <w:rPr>
          <w:rFonts w:ascii="Symbol" w:hAnsi="Symbol"/>
          <w:iCs/>
          <w:spacing w:val="0"/>
          <w:lang w:val="fr-FR" w:eastAsia="en-US"/>
        </w:rPr>
        <w:t></w:t>
      </w:r>
    </w:p>
    <w:p w:rsidR="008C7CD0" w:rsidRPr="001C4EDB" w:rsidRDefault="008C7CD0" w:rsidP="008C7CD0">
      <w:pPr>
        <w:pStyle w:val="BodyText"/>
        <w:ind w:firstLine="270"/>
        <w:jc w:val="left"/>
        <w:rPr>
          <w:lang w:val="en-US"/>
        </w:rPr>
      </w:pPr>
      <w:r w:rsidRPr="00AF6DC6">
        <w:rPr>
          <w:lang w:val="en-US"/>
        </w:rPr>
        <w:t>In the equation, D is the distance between the grey wolf</w:t>
      </w:r>
      <w:r>
        <w:rPr>
          <w:lang w:val="en-US"/>
        </w:rPr>
        <w:t xml:space="preserve"> </w:t>
      </w:r>
      <w:r w:rsidRPr="00AF6DC6">
        <w:rPr>
          <w:lang w:val="en-US"/>
        </w:rPr>
        <w:t>and the prey</w:t>
      </w:r>
      <w:r>
        <w:rPr>
          <w:lang w:val="en-US"/>
        </w:rPr>
        <w:t xml:space="preserve">. </w:t>
      </w:r>
      <w:r w:rsidRPr="00AF6DC6">
        <w:rPr>
          <w:lang w:val="en-US"/>
        </w:rPr>
        <w:t>t is the number of current iterations. X</w:t>
      </w:r>
      <w:r w:rsidRPr="005E29E0">
        <w:rPr>
          <w:vertAlign w:val="subscript"/>
          <w:lang w:val="en-US"/>
        </w:rPr>
        <w:t>p</w:t>
      </w:r>
      <w:r w:rsidRPr="00AF6DC6">
        <w:rPr>
          <w:lang w:val="en-US"/>
        </w:rPr>
        <w:t xml:space="preserve"> is the</w:t>
      </w:r>
      <w:r>
        <w:t xml:space="preserve"> prey position vector. </w:t>
      </w:r>
      <w:r w:rsidRPr="002A17FA">
        <w:rPr>
          <w:i/>
          <w:spacing w:val="0"/>
          <w:lang w:val="en-US" w:eastAsia="en-US"/>
        </w:rPr>
        <w:t>X</w:t>
      </w:r>
      <w:r>
        <w:t xml:space="preserve"> is position vector of the grey wolf.</w:t>
      </w:r>
      <w:r>
        <w:rPr>
          <w:lang w:val="en-US"/>
        </w:rPr>
        <w:t xml:space="preserve"> A and C are parameter vectors where,</w:t>
      </w:r>
    </w:p>
    <w:p w:rsidR="008C7CD0" w:rsidRPr="00B70C23" w:rsidRDefault="008C7CD0" w:rsidP="008C7CD0">
      <w:pPr>
        <w:pStyle w:val="BodyText"/>
        <w:jc w:val="center"/>
        <w:rPr>
          <w:i/>
          <w:spacing w:val="0"/>
          <w:lang w:val="fr-FR" w:eastAsia="en-US"/>
        </w:rPr>
      </w:pPr>
      <w:r w:rsidRPr="002A17FA">
        <w:rPr>
          <w:i/>
          <w:spacing w:val="0"/>
          <w:lang w:val="en-US" w:eastAsia="en-US"/>
        </w:rPr>
        <w:t>A = 2</w:t>
      </w:r>
      <w:r w:rsidRPr="00B70C23">
        <w:rPr>
          <w:i/>
          <w:spacing w:val="0"/>
          <w:lang w:val="fr-FR" w:eastAsia="en-US"/>
        </w:rPr>
        <w:t>ar</w:t>
      </w:r>
      <w:r w:rsidRPr="002A17FA">
        <w:rPr>
          <w:i/>
          <w:spacing w:val="0"/>
          <w:vertAlign w:val="subscript"/>
          <w:lang w:val="fr-FR" w:eastAsia="en-US"/>
        </w:rPr>
        <w:t>1</w:t>
      </w:r>
      <w:r w:rsidRPr="00B70C23">
        <w:rPr>
          <w:i/>
          <w:spacing w:val="0"/>
          <w:lang w:val="fr-FR" w:eastAsia="en-US"/>
        </w:rPr>
        <w:t xml:space="preserve"> </w:t>
      </w:r>
      <w:r>
        <w:rPr>
          <w:i/>
          <w:spacing w:val="0"/>
          <w:lang w:val="fr-FR" w:eastAsia="en-US"/>
        </w:rPr>
        <w:t>–</w:t>
      </w:r>
      <w:r w:rsidRPr="00B70C23">
        <w:rPr>
          <w:i/>
          <w:spacing w:val="0"/>
          <w:lang w:val="fr-FR" w:eastAsia="en-US"/>
        </w:rPr>
        <w:t xml:space="preserve"> a</w:t>
      </w:r>
      <w:r>
        <w:rPr>
          <w:i/>
          <w:spacing w:val="0"/>
          <w:lang w:val="fr-FR" w:eastAsia="en-US"/>
        </w:rPr>
        <w:tab/>
      </w:r>
      <w:r>
        <w:rPr>
          <w:i/>
          <w:spacing w:val="0"/>
          <w:lang w:val="fr-FR" w:eastAsia="en-US"/>
        </w:rPr>
        <w:tab/>
      </w:r>
      <w:r>
        <w:rPr>
          <w:i/>
          <w:spacing w:val="0"/>
          <w:lang w:val="fr-FR" w:eastAsia="en-US"/>
        </w:rPr>
        <w:tab/>
        <w:t>(8)</w:t>
      </w:r>
    </w:p>
    <w:p w:rsidR="008C7CD0" w:rsidRDefault="008C7CD0" w:rsidP="008C7CD0">
      <w:pPr>
        <w:pStyle w:val="BodyText"/>
        <w:jc w:val="center"/>
        <w:rPr>
          <w:i/>
          <w:spacing w:val="0"/>
          <w:lang w:val="fr-FR" w:eastAsia="en-US"/>
        </w:rPr>
      </w:pPr>
      <w:r w:rsidRPr="00B70C23">
        <w:rPr>
          <w:i/>
          <w:spacing w:val="0"/>
          <w:lang w:val="fr-FR" w:eastAsia="en-US"/>
        </w:rPr>
        <w:t>C = 2r</w:t>
      </w:r>
      <w:r w:rsidRPr="002A17FA">
        <w:rPr>
          <w:i/>
          <w:spacing w:val="0"/>
          <w:vertAlign w:val="subscript"/>
          <w:lang w:val="fr-FR" w:eastAsia="en-US"/>
        </w:rPr>
        <w:t>2</w:t>
      </w:r>
      <w:r>
        <w:rPr>
          <w:i/>
          <w:spacing w:val="0"/>
          <w:lang w:val="fr-FR" w:eastAsia="en-US"/>
        </w:rPr>
        <w:tab/>
      </w:r>
      <w:r>
        <w:rPr>
          <w:i/>
          <w:spacing w:val="0"/>
          <w:lang w:val="fr-FR" w:eastAsia="en-US"/>
        </w:rPr>
        <w:tab/>
      </w:r>
      <w:r>
        <w:rPr>
          <w:i/>
          <w:spacing w:val="0"/>
          <w:lang w:val="fr-FR" w:eastAsia="en-US"/>
        </w:rPr>
        <w:tab/>
      </w:r>
      <w:r w:rsidRPr="00A5309B">
        <w:rPr>
          <w:rFonts w:ascii="Symbol" w:hAnsi="Symbol"/>
          <w:iCs/>
          <w:spacing w:val="0"/>
          <w:lang w:val="fr-FR" w:eastAsia="en-US"/>
        </w:rPr>
        <w:t></w:t>
      </w:r>
      <w:r w:rsidRPr="00A5309B">
        <w:rPr>
          <w:rFonts w:ascii="Symbol" w:hAnsi="Symbol"/>
          <w:iCs/>
          <w:spacing w:val="0"/>
          <w:lang w:val="fr-FR" w:eastAsia="en-US"/>
        </w:rPr>
        <w:t></w:t>
      </w:r>
      <w:r w:rsidRPr="00A5309B">
        <w:rPr>
          <w:rFonts w:ascii="Symbol" w:hAnsi="Symbol"/>
          <w:iCs/>
          <w:spacing w:val="0"/>
          <w:lang w:val="fr-FR" w:eastAsia="en-US"/>
        </w:rPr>
        <w:t></w:t>
      </w:r>
    </w:p>
    <w:p w:rsidR="000E02B8" w:rsidRPr="00C27B11" w:rsidRDefault="00C27B11" w:rsidP="00C27B11">
      <w:pPr>
        <w:pStyle w:val="tablehead"/>
      </w:pPr>
      <w:r w:rsidRPr="00C27B11">
        <w:t>Parameter setting for experiment</w:t>
      </w:r>
      <w:r w:rsidRPr="00A90B7D">
        <w:t xml:space="preserve">                                             </w:t>
      </w:r>
    </w:p>
    <w:tbl>
      <w:tblPr>
        <w:tblStyle w:val="TableGrid"/>
        <w:tblW w:w="4856" w:type="dxa"/>
        <w:tblLook w:val="04A0" w:firstRow="1" w:lastRow="0" w:firstColumn="1" w:lastColumn="0" w:noHBand="0" w:noVBand="1"/>
      </w:tblPr>
      <w:tblGrid>
        <w:gridCol w:w="2875"/>
        <w:gridCol w:w="1981"/>
      </w:tblGrid>
      <w:tr w:rsidR="003B0FAA" w:rsidRPr="003B0FAA" w:rsidTr="00E000B1">
        <w:tc>
          <w:tcPr>
            <w:tcW w:w="2875" w:type="dxa"/>
          </w:tcPr>
          <w:p w:rsidR="00C27B11" w:rsidRPr="003B0FAA" w:rsidRDefault="00C27B11" w:rsidP="00C562DF">
            <w:pPr>
              <w:rPr>
                <w:rFonts w:asciiTheme="majorBidi" w:hAnsiTheme="majorBidi" w:cstheme="majorBidi"/>
                <w:color w:val="FF0000"/>
                <w:sz w:val="18"/>
                <w:szCs w:val="18"/>
                <w:lang w:val="x-none" w:eastAsia="x-none"/>
              </w:rPr>
            </w:pPr>
            <w:r w:rsidRPr="003B0FAA">
              <w:rPr>
                <w:rFonts w:asciiTheme="majorBidi" w:hAnsiTheme="majorBidi" w:cstheme="majorBidi"/>
                <w:color w:val="FF0000"/>
                <w:sz w:val="18"/>
                <w:szCs w:val="18"/>
                <w:lang w:val="x-none" w:eastAsia="x-none"/>
              </w:rPr>
              <w:t>Parameter</w:t>
            </w:r>
          </w:p>
        </w:tc>
        <w:tc>
          <w:tcPr>
            <w:tcW w:w="1981" w:type="dxa"/>
          </w:tcPr>
          <w:p w:rsidR="00C27B11" w:rsidRPr="003B0FAA" w:rsidRDefault="00C27B11" w:rsidP="00C562DF">
            <w:pPr>
              <w:rPr>
                <w:rFonts w:asciiTheme="majorBidi" w:hAnsiTheme="majorBidi" w:cstheme="majorBidi"/>
                <w:color w:val="FF0000"/>
                <w:sz w:val="18"/>
                <w:szCs w:val="18"/>
                <w:lang w:val="x-none" w:eastAsia="x-none"/>
              </w:rPr>
            </w:pPr>
            <w:r w:rsidRPr="003B0FAA">
              <w:rPr>
                <w:rFonts w:asciiTheme="majorBidi" w:hAnsiTheme="majorBidi" w:cstheme="majorBidi"/>
                <w:color w:val="FF0000"/>
                <w:sz w:val="18"/>
                <w:szCs w:val="18"/>
                <w:lang w:val="x-none" w:eastAsia="x-none"/>
              </w:rPr>
              <w:t>Value</w:t>
            </w:r>
          </w:p>
        </w:tc>
      </w:tr>
      <w:tr w:rsidR="003B0FAA" w:rsidRPr="003B0FAA" w:rsidTr="00E000B1">
        <w:tc>
          <w:tcPr>
            <w:tcW w:w="2875" w:type="dxa"/>
          </w:tcPr>
          <w:p w:rsidR="00C27B11" w:rsidRPr="003B0FAA" w:rsidRDefault="00C27B11" w:rsidP="00C562DF">
            <w:pPr>
              <w:rPr>
                <w:rFonts w:asciiTheme="majorBidi" w:hAnsiTheme="majorBidi" w:cstheme="majorBidi"/>
                <w:color w:val="FF0000"/>
                <w:sz w:val="18"/>
                <w:szCs w:val="18"/>
                <w:lang w:val="x-none" w:eastAsia="x-none"/>
              </w:rPr>
            </w:pPr>
            <w:r w:rsidRPr="003B0FAA">
              <w:rPr>
                <w:rFonts w:asciiTheme="majorBidi" w:hAnsiTheme="majorBidi" w:cstheme="majorBidi"/>
                <w:color w:val="FF0000"/>
                <w:sz w:val="18"/>
                <w:szCs w:val="18"/>
                <w:lang w:val="x-none" w:eastAsia="x-none"/>
              </w:rPr>
              <w:t>K for cross validation</w:t>
            </w:r>
          </w:p>
        </w:tc>
        <w:tc>
          <w:tcPr>
            <w:tcW w:w="1981" w:type="dxa"/>
          </w:tcPr>
          <w:p w:rsidR="00C27B11" w:rsidRPr="003B0FAA" w:rsidRDefault="00C27B11" w:rsidP="00C562DF">
            <w:pPr>
              <w:rPr>
                <w:rFonts w:asciiTheme="majorBidi" w:hAnsiTheme="majorBidi" w:cstheme="majorBidi"/>
                <w:color w:val="FF0000"/>
                <w:sz w:val="18"/>
                <w:szCs w:val="18"/>
                <w:lang w:val="x-none" w:eastAsia="x-none"/>
              </w:rPr>
            </w:pPr>
            <w:r w:rsidRPr="003B0FAA">
              <w:rPr>
                <w:rFonts w:asciiTheme="majorBidi" w:hAnsiTheme="majorBidi" w:cstheme="majorBidi"/>
                <w:color w:val="FF0000"/>
                <w:sz w:val="18"/>
                <w:szCs w:val="18"/>
                <w:lang w:val="x-none" w:eastAsia="x-none"/>
              </w:rPr>
              <w:t>10</w:t>
            </w:r>
          </w:p>
        </w:tc>
      </w:tr>
      <w:tr w:rsidR="003B0FAA" w:rsidRPr="003B0FAA" w:rsidTr="00E000B1">
        <w:tc>
          <w:tcPr>
            <w:tcW w:w="2875" w:type="dxa"/>
          </w:tcPr>
          <w:p w:rsidR="00C27B11" w:rsidRPr="003B0FAA" w:rsidRDefault="00C27B11" w:rsidP="00C562DF">
            <w:pPr>
              <w:rPr>
                <w:rFonts w:asciiTheme="majorBidi" w:hAnsiTheme="majorBidi" w:cstheme="majorBidi"/>
                <w:color w:val="FF0000"/>
                <w:sz w:val="18"/>
                <w:szCs w:val="18"/>
                <w:lang w:val="x-none" w:eastAsia="x-none"/>
              </w:rPr>
            </w:pPr>
            <w:r w:rsidRPr="003B0FAA">
              <w:rPr>
                <w:rFonts w:asciiTheme="majorBidi" w:hAnsiTheme="majorBidi" w:cstheme="majorBidi"/>
                <w:color w:val="FF0000"/>
                <w:sz w:val="18"/>
                <w:szCs w:val="18"/>
                <w:lang w:val="x-none" w:eastAsia="x-none"/>
              </w:rPr>
              <w:t>Number of search agents</w:t>
            </w:r>
          </w:p>
        </w:tc>
        <w:tc>
          <w:tcPr>
            <w:tcW w:w="1981" w:type="dxa"/>
          </w:tcPr>
          <w:p w:rsidR="00C27B11" w:rsidRPr="003B0FAA" w:rsidRDefault="00C27B11" w:rsidP="00C562DF">
            <w:pPr>
              <w:rPr>
                <w:rFonts w:asciiTheme="majorBidi" w:hAnsiTheme="majorBidi" w:cstheme="majorBidi"/>
                <w:color w:val="FF0000"/>
                <w:sz w:val="18"/>
                <w:szCs w:val="18"/>
                <w:lang w:val="x-none" w:eastAsia="x-none"/>
              </w:rPr>
            </w:pPr>
            <w:r w:rsidRPr="003B0FAA">
              <w:rPr>
                <w:rFonts w:asciiTheme="majorBidi" w:hAnsiTheme="majorBidi" w:cstheme="majorBidi"/>
                <w:color w:val="FF0000"/>
                <w:sz w:val="18"/>
                <w:szCs w:val="18"/>
                <w:lang w:val="x-none" w:eastAsia="x-none"/>
              </w:rPr>
              <w:t>19</w:t>
            </w:r>
          </w:p>
        </w:tc>
      </w:tr>
      <w:tr w:rsidR="003B0FAA" w:rsidRPr="003B0FAA" w:rsidTr="00E000B1">
        <w:tc>
          <w:tcPr>
            <w:tcW w:w="2875" w:type="dxa"/>
          </w:tcPr>
          <w:p w:rsidR="00C27B11" w:rsidRPr="003B0FAA" w:rsidRDefault="00C27B11" w:rsidP="00C562DF">
            <w:pPr>
              <w:rPr>
                <w:rFonts w:asciiTheme="majorBidi" w:hAnsiTheme="majorBidi" w:cstheme="majorBidi"/>
                <w:color w:val="FF0000"/>
                <w:sz w:val="18"/>
                <w:szCs w:val="18"/>
                <w:lang w:val="x-none" w:eastAsia="x-none"/>
              </w:rPr>
            </w:pPr>
            <w:r w:rsidRPr="003B0FAA">
              <w:rPr>
                <w:rFonts w:asciiTheme="majorBidi" w:hAnsiTheme="majorBidi" w:cstheme="majorBidi"/>
                <w:color w:val="FF0000"/>
                <w:sz w:val="18"/>
                <w:szCs w:val="18"/>
                <w:lang w:val="x-none" w:eastAsia="x-none"/>
              </w:rPr>
              <w:t>Number of iterations</w:t>
            </w:r>
          </w:p>
        </w:tc>
        <w:tc>
          <w:tcPr>
            <w:tcW w:w="1981" w:type="dxa"/>
          </w:tcPr>
          <w:p w:rsidR="00C27B11" w:rsidRPr="003B0FAA" w:rsidRDefault="005F21CD" w:rsidP="00C562DF">
            <w:pPr>
              <w:rPr>
                <w:rFonts w:asciiTheme="majorBidi" w:hAnsiTheme="majorBidi" w:cstheme="majorBidi"/>
                <w:color w:val="FF0000"/>
                <w:sz w:val="18"/>
                <w:szCs w:val="18"/>
                <w:lang w:eastAsia="x-none"/>
              </w:rPr>
            </w:pPr>
            <w:r w:rsidRPr="003B0FAA">
              <w:rPr>
                <w:rFonts w:asciiTheme="majorBidi" w:hAnsiTheme="majorBidi" w:cstheme="majorBidi"/>
                <w:color w:val="FF0000"/>
                <w:sz w:val="18"/>
                <w:szCs w:val="18"/>
                <w:lang w:eastAsia="x-none"/>
              </w:rPr>
              <w:t>1000</w:t>
            </w:r>
          </w:p>
        </w:tc>
      </w:tr>
      <w:tr w:rsidR="003B0FAA" w:rsidRPr="003B0FAA" w:rsidTr="00E000B1">
        <w:tc>
          <w:tcPr>
            <w:tcW w:w="2875" w:type="dxa"/>
          </w:tcPr>
          <w:p w:rsidR="00C27B11" w:rsidRPr="003B0FAA" w:rsidRDefault="00C27B11" w:rsidP="00C562DF">
            <w:pPr>
              <w:rPr>
                <w:rFonts w:asciiTheme="majorBidi" w:hAnsiTheme="majorBidi" w:cstheme="majorBidi"/>
                <w:color w:val="FF0000"/>
                <w:sz w:val="18"/>
                <w:szCs w:val="18"/>
                <w:lang w:val="x-none" w:eastAsia="x-none"/>
              </w:rPr>
            </w:pPr>
            <w:r w:rsidRPr="003B0FAA">
              <w:rPr>
                <w:rFonts w:asciiTheme="majorBidi" w:hAnsiTheme="majorBidi" w:cstheme="majorBidi"/>
                <w:color w:val="FF0000"/>
                <w:sz w:val="18"/>
                <w:szCs w:val="18"/>
                <w:lang w:val="x-none" w:eastAsia="x-none"/>
              </w:rPr>
              <w:t>Number of dimensions</w:t>
            </w:r>
          </w:p>
        </w:tc>
        <w:tc>
          <w:tcPr>
            <w:tcW w:w="1981" w:type="dxa"/>
          </w:tcPr>
          <w:p w:rsidR="00C27B11" w:rsidRPr="003B0FAA" w:rsidRDefault="00C27B11" w:rsidP="00C562DF">
            <w:pPr>
              <w:rPr>
                <w:rFonts w:asciiTheme="majorBidi" w:hAnsiTheme="majorBidi" w:cstheme="majorBidi"/>
                <w:color w:val="FF0000"/>
                <w:sz w:val="18"/>
                <w:szCs w:val="18"/>
                <w:lang w:val="x-none" w:eastAsia="x-none"/>
              </w:rPr>
            </w:pPr>
            <w:r w:rsidRPr="003B0FAA">
              <w:rPr>
                <w:rFonts w:asciiTheme="majorBidi" w:hAnsiTheme="majorBidi" w:cstheme="majorBidi"/>
                <w:color w:val="FF0000"/>
                <w:sz w:val="18"/>
                <w:szCs w:val="18"/>
                <w:lang w:val="x-none" w:eastAsia="x-none"/>
              </w:rPr>
              <w:t>25</w:t>
            </w:r>
          </w:p>
        </w:tc>
      </w:tr>
      <w:tr w:rsidR="003B0FAA" w:rsidRPr="003B0FAA" w:rsidTr="00E000B1">
        <w:tc>
          <w:tcPr>
            <w:tcW w:w="2875" w:type="dxa"/>
          </w:tcPr>
          <w:p w:rsidR="00C27B11" w:rsidRPr="003B0FAA" w:rsidRDefault="00C27B11" w:rsidP="00C562DF">
            <w:pPr>
              <w:rPr>
                <w:rFonts w:asciiTheme="majorBidi" w:hAnsiTheme="majorBidi" w:cstheme="majorBidi"/>
                <w:color w:val="FF0000"/>
                <w:sz w:val="18"/>
                <w:szCs w:val="18"/>
                <w:lang w:val="x-none" w:eastAsia="x-none"/>
              </w:rPr>
            </w:pPr>
            <w:r w:rsidRPr="003B0FAA">
              <w:rPr>
                <w:rFonts w:asciiTheme="majorBidi" w:hAnsiTheme="majorBidi" w:cstheme="majorBidi"/>
                <w:color w:val="FF0000"/>
                <w:sz w:val="18"/>
                <w:szCs w:val="18"/>
                <w:lang w:val="x-none" w:eastAsia="x-none"/>
              </w:rPr>
              <w:t>Lower bound</w:t>
            </w:r>
          </w:p>
        </w:tc>
        <w:tc>
          <w:tcPr>
            <w:tcW w:w="1981" w:type="dxa"/>
          </w:tcPr>
          <w:p w:rsidR="00C27B11" w:rsidRPr="003B0FAA" w:rsidRDefault="00C27B11" w:rsidP="00C562DF">
            <w:pPr>
              <w:rPr>
                <w:rFonts w:asciiTheme="majorBidi" w:hAnsiTheme="majorBidi" w:cstheme="majorBidi"/>
                <w:color w:val="FF0000"/>
                <w:sz w:val="18"/>
                <w:szCs w:val="18"/>
                <w:lang w:val="x-none" w:eastAsia="x-none"/>
              </w:rPr>
            </w:pPr>
            <w:r w:rsidRPr="003B0FAA">
              <w:rPr>
                <w:rFonts w:asciiTheme="majorBidi" w:hAnsiTheme="majorBidi" w:cstheme="majorBidi"/>
                <w:color w:val="FF0000"/>
                <w:sz w:val="18"/>
                <w:szCs w:val="18"/>
                <w:lang w:val="x-none" w:eastAsia="x-none"/>
              </w:rPr>
              <w:t>-5</w:t>
            </w:r>
          </w:p>
        </w:tc>
      </w:tr>
      <w:tr w:rsidR="003B0FAA" w:rsidRPr="003B0FAA" w:rsidTr="00E000B1">
        <w:tc>
          <w:tcPr>
            <w:tcW w:w="2875" w:type="dxa"/>
          </w:tcPr>
          <w:p w:rsidR="00C27B11" w:rsidRPr="003B0FAA" w:rsidRDefault="00C27B11" w:rsidP="00C562DF">
            <w:pPr>
              <w:rPr>
                <w:rFonts w:asciiTheme="majorBidi" w:hAnsiTheme="majorBidi" w:cstheme="majorBidi"/>
                <w:color w:val="FF0000"/>
                <w:sz w:val="18"/>
                <w:szCs w:val="18"/>
                <w:lang w:val="x-none" w:eastAsia="x-none"/>
              </w:rPr>
            </w:pPr>
            <w:r w:rsidRPr="003B0FAA">
              <w:rPr>
                <w:rFonts w:asciiTheme="majorBidi" w:hAnsiTheme="majorBidi" w:cstheme="majorBidi"/>
                <w:color w:val="FF0000"/>
                <w:sz w:val="18"/>
                <w:szCs w:val="18"/>
                <w:lang w:val="x-none" w:eastAsia="x-none"/>
              </w:rPr>
              <w:t>Upper bound</w:t>
            </w:r>
          </w:p>
        </w:tc>
        <w:tc>
          <w:tcPr>
            <w:tcW w:w="1981" w:type="dxa"/>
          </w:tcPr>
          <w:p w:rsidR="00C27B11" w:rsidRPr="003B0FAA" w:rsidRDefault="00C27B11" w:rsidP="00C562DF">
            <w:pPr>
              <w:rPr>
                <w:rFonts w:asciiTheme="majorBidi" w:hAnsiTheme="majorBidi" w:cstheme="majorBidi"/>
                <w:color w:val="FF0000"/>
                <w:sz w:val="18"/>
                <w:szCs w:val="18"/>
                <w:lang w:val="x-none" w:eastAsia="x-none"/>
              </w:rPr>
            </w:pPr>
            <w:r w:rsidRPr="003B0FAA">
              <w:rPr>
                <w:rFonts w:asciiTheme="majorBidi" w:hAnsiTheme="majorBidi" w:cstheme="majorBidi"/>
                <w:color w:val="FF0000"/>
                <w:sz w:val="18"/>
                <w:szCs w:val="18"/>
                <w:lang w:val="x-none" w:eastAsia="x-none"/>
              </w:rPr>
              <w:t>5</w:t>
            </w:r>
          </w:p>
        </w:tc>
      </w:tr>
    </w:tbl>
    <w:p w:rsidR="00871D3C" w:rsidRDefault="00871D3C" w:rsidP="00C27B11">
      <w:pPr>
        <w:jc w:val="both"/>
        <w:rPr>
          <w:lang w:val="x-none" w:eastAsia="x-none"/>
        </w:rPr>
      </w:pPr>
    </w:p>
    <w:p w:rsidR="008C7CD0" w:rsidRDefault="008C7CD0" w:rsidP="00C27B11">
      <w:pPr>
        <w:jc w:val="both"/>
        <w:rPr>
          <w:lang w:val="x-none" w:eastAsia="x-none"/>
        </w:rPr>
      </w:pPr>
    </w:p>
    <w:p w:rsidR="00084416" w:rsidRDefault="00084416" w:rsidP="00084416">
      <w:pPr>
        <w:pStyle w:val="BodyText"/>
        <w:spacing w:after="0" w:line="240" w:lineRule="auto"/>
        <w:ind w:firstLine="90"/>
        <w:rPr>
          <w:lang w:val="en-US"/>
        </w:rPr>
      </w:pPr>
      <w:r>
        <w:rPr>
          <w:noProof/>
          <w:lang w:val="en-US" w:eastAsia="en-US"/>
        </w:rPr>
        <w:drawing>
          <wp:inline distT="0" distB="0" distL="0" distR="0">
            <wp:extent cx="3352800" cy="1639415"/>
            <wp:effectExtent l="19050" t="19050" r="1905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8">
                      <a:extLst>
                        <a:ext uri="{28A0092B-C50C-407E-A947-70E740481C1C}">
                          <a14:useLocalDpi xmlns:a14="http://schemas.microsoft.com/office/drawing/2010/main" val="0"/>
                        </a:ext>
                      </a:extLst>
                    </a:blip>
                    <a:stretch>
                      <a:fillRect/>
                    </a:stretch>
                  </pic:blipFill>
                  <pic:spPr>
                    <a:xfrm>
                      <a:off x="0" y="0"/>
                      <a:ext cx="3366950" cy="1646334"/>
                    </a:xfrm>
                    <a:prstGeom prst="rect">
                      <a:avLst/>
                    </a:prstGeom>
                    <a:ln>
                      <a:solidFill>
                        <a:schemeClr val="tx1"/>
                      </a:solidFill>
                    </a:ln>
                  </pic:spPr>
                </pic:pic>
              </a:graphicData>
            </a:graphic>
          </wp:inline>
        </w:drawing>
      </w:r>
    </w:p>
    <w:p w:rsidR="00084416" w:rsidRPr="00084416" w:rsidRDefault="00084416" w:rsidP="00084416">
      <w:pPr>
        <w:pStyle w:val="BodyText"/>
        <w:spacing w:after="0" w:line="240" w:lineRule="auto"/>
        <w:ind w:firstLine="1620"/>
        <w:rPr>
          <w:noProof/>
          <w:spacing w:val="0"/>
          <w:sz w:val="16"/>
          <w:szCs w:val="16"/>
          <w:lang w:val="en-US" w:eastAsia="en-US"/>
        </w:rPr>
      </w:pPr>
      <w:r>
        <w:rPr>
          <w:noProof/>
          <w:spacing w:val="0"/>
          <w:sz w:val="16"/>
          <w:szCs w:val="16"/>
          <w:lang w:val="en-US" w:eastAsia="en-US"/>
        </w:rPr>
        <w:t xml:space="preserve">Fig. 3. </w:t>
      </w:r>
      <w:r w:rsidRPr="00084416">
        <w:rPr>
          <w:noProof/>
          <w:spacing w:val="0"/>
          <w:sz w:val="16"/>
          <w:szCs w:val="16"/>
          <w:lang w:val="en-US" w:eastAsia="en-US"/>
        </w:rPr>
        <w:t>Accuracy of GWO-SVM algorithm</w:t>
      </w:r>
    </w:p>
    <w:p w:rsidR="00084416" w:rsidRDefault="00084416" w:rsidP="003C3528">
      <w:pPr>
        <w:pStyle w:val="BodyText"/>
        <w:spacing w:after="0" w:line="240" w:lineRule="auto"/>
        <w:rPr>
          <w:lang w:val="en-US"/>
        </w:rPr>
      </w:pPr>
    </w:p>
    <w:p w:rsidR="00B37BB1" w:rsidRDefault="001B35DB" w:rsidP="003C3528">
      <w:pPr>
        <w:pStyle w:val="BodyText"/>
        <w:spacing w:after="0" w:line="240" w:lineRule="auto"/>
      </w:pPr>
      <w:r>
        <w:rPr>
          <w:lang w:val="en-US"/>
        </w:rPr>
        <w:t xml:space="preserve">Where </w:t>
      </w:r>
      <w:r w:rsidR="00E000B1">
        <w:rPr>
          <w:lang w:val="en-US"/>
        </w:rPr>
        <w:t>‘</w:t>
      </w:r>
      <w:r w:rsidRPr="001B35DB">
        <w:rPr>
          <w:i/>
          <w:iCs/>
          <w:lang w:val="en-US"/>
        </w:rPr>
        <w:t>a</w:t>
      </w:r>
      <w:r w:rsidR="00E000B1">
        <w:rPr>
          <w:i/>
          <w:iCs/>
          <w:lang w:val="en-US"/>
        </w:rPr>
        <w:t>’</w:t>
      </w:r>
      <w:r>
        <w:rPr>
          <w:lang w:val="en-US"/>
        </w:rPr>
        <w:t xml:space="preserve"> </w:t>
      </w:r>
      <w:r w:rsidRPr="001B35DB">
        <w:rPr>
          <w:lang w:val="en-US"/>
        </w:rPr>
        <w:t>is a vector where its values are linearly decreased from 2 to 0 during the course of run.</w:t>
      </w:r>
      <w:r>
        <w:rPr>
          <w:lang w:val="en-US"/>
        </w:rPr>
        <w:t xml:space="preserve"> </w:t>
      </w:r>
      <w:r>
        <w:t>and among them</w:t>
      </w:r>
      <w:r>
        <w:rPr>
          <w:lang w:val="en-US"/>
        </w:rPr>
        <w:t>.</w:t>
      </w:r>
      <w:r w:rsidR="00680E30">
        <w:t xml:space="preserve"> </w:t>
      </w:r>
      <w:r w:rsidR="00E000B1">
        <w:rPr>
          <w:lang w:val="en-US"/>
        </w:rPr>
        <w:t>‘</w:t>
      </w:r>
      <w:r w:rsidR="00680E30" w:rsidRPr="00E000B1">
        <w:rPr>
          <w:i/>
          <w:spacing w:val="0"/>
          <w:lang w:val="en-US" w:eastAsia="en-US"/>
        </w:rPr>
        <w:t>r</w:t>
      </w:r>
      <w:r w:rsidR="00680E30" w:rsidRPr="00E000B1">
        <w:rPr>
          <w:i/>
          <w:spacing w:val="0"/>
          <w:vertAlign w:val="subscript"/>
          <w:lang w:val="en-US" w:eastAsia="en-US"/>
        </w:rPr>
        <w:t>1</w:t>
      </w:r>
      <w:r w:rsidR="00E000B1">
        <w:rPr>
          <w:i/>
          <w:spacing w:val="0"/>
          <w:lang w:val="en-US" w:eastAsia="en-US"/>
        </w:rPr>
        <w:t>’</w:t>
      </w:r>
      <w:r w:rsidR="00680E30" w:rsidRPr="00E000B1">
        <w:t>and</w:t>
      </w:r>
      <w:r w:rsidR="00680E30">
        <w:t xml:space="preserve"> </w:t>
      </w:r>
      <w:r w:rsidR="00E000B1">
        <w:rPr>
          <w:lang w:val="en-US"/>
        </w:rPr>
        <w:t>‘</w:t>
      </w:r>
      <w:r w:rsidR="00680E30" w:rsidRPr="00B70C23">
        <w:rPr>
          <w:i/>
          <w:spacing w:val="0"/>
          <w:lang w:val="en-US" w:eastAsia="en-US"/>
        </w:rPr>
        <w:t>r</w:t>
      </w:r>
      <w:r w:rsidR="00680E30" w:rsidRPr="001B35DB">
        <w:rPr>
          <w:i/>
          <w:spacing w:val="0"/>
          <w:vertAlign w:val="subscript"/>
          <w:lang w:val="en-US" w:eastAsia="en-US"/>
        </w:rPr>
        <w:t>2</w:t>
      </w:r>
      <w:r w:rsidR="00E000B1">
        <w:rPr>
          <w:i/>
          <w:spacing w:val="0"/>
          <w:lang w:val="en-US" w:eastAsia="en-US"/>
        </w:rPr>
        <w:t>’</w:t>
      </w:r>
      <w:r w:rsidR="00680E30">
        <w:t xml:space="preserve"> are both random vec</w:t>
      </w:r>
      <w:r>
        <w:t>tors between [0, 1]</w:t>
      </w:r>
      <w:r w:rsidR="00680E30">
        <w:t xml:space="preserve">. </w:t>
      </w:r>
    </w:p>
    <w:p w:rsidR="00B37BB1" w:rsidRDefault="003C3528" w:rsidP="003C3528">
      <w:pPr>
        <w:pStyle w:val="BodyText"/>
        <w:spacing w:after="0" w:line="240" w:lineRule="auto"/>
      </w:pPr>
      <w:r w:rsidRPr="003C3528">
        <w:t xml:space="preserve">With the equations presented above, a wolf can relocate to any points in a hypersphere around the prey. </w:t>
      </w:r>
    </w:p>
    <w:p w:rsidR="008C7CD0" w:rsidRDefault="003C3528" w:rsidP="008C7CD0">
      <w:pPr>
        <w:pStyle w:val="BodyText"/>
        <w:spacing w:after="0" w:line="240" w:lineRule="auto"/>
      </w:pPr>
      <w:r w:rsidRPr="003C3528">
        <w:t xml:space="preserve">However, this is not enough to simulate to social intelligence of grey wolves. </w:t>
      </w:r>
    </w:p>
    <w:p w:rsidR="00B37BB1" w:rsidRPr="008C7CD0" w:rsidRDefault="003C3528" w:rsidP="008C7CD0">
      <w:pPr>
        <w:pStyle w:val="BodyText"/>
        <w:spacing w:after="0" w:line="240" w:lineRule="auto"/>
      </w:pPr>
      <w:r>
        <w:rPr>
          <w:lang w:val="en-US"/>
        </w:rPr>
        <w:t xml:space="preserve">The </w:t>
      </w:r>
      <w:r w:rsidRPr="003C3528">
        <w:t xml:space="preserve">social hierarchy plays a key role in hunt and the survival of a packs. To simulate social hierarchy, three best solutions are considered to be </w:t>
      </w:r>
      <w:r w:rsidR="00680E30" w:rsidRPr="00B70C23">
        <w:rPr>
          <w:i/>
          <w:spacing w:val="0"/>
          <w:lang w:val="en-US" w:eastAsia="en-US"/>
        </w:rPr>
        <w:t>α</w:t>
      </w:r>
      <w:r w:rsidR="00680E30">
        <w:t xml:space="preserve"> wolf, </w:t>
      </w:r>
      <w:r w:rsidR="00680E30" w:rsidRPr="00B70C23">
        <w:rPr>
          <w:i/>
          <w:spacing w:val="0"/>
          <w:lang w:val="en-US" w:eastAsia="en-US"/>
        </w:rPr>
        <w:t>β</w:t>
      </w:r>
      <w:r w:rsidR="00680E30">
        <w:t xml:space="preserve"> wolf, and </w:t>
      </w:r>
      <w:r w:rsidR="00680E30" w:rsidRPr="00B70C23">
        <w:rPr>
          <w:i/>
          <w:spacing w:val="0"/>
          <w:lang w:val="en-US" w:eastAsia="en-US"/>
        </w:rPr>
        <w:t>δ</w:t>
      </w:r>
      <w:r w:rsidR="00680E30">
        <w:t xml:space="preserve"> wolf. The grey wolf population can use these three positions to determine the prey location</w:t>
      </w:r>
      <w:r w:rsidR="001D646D">
        <w:rPr>
          <w:lang w:val="en-US"/>
        </w:rPr>
        <w:t xml:space="preserve">. </w:t>
      </w:r>
    </w:p>
    <w:p w:rsidR="0096348D" w:rsidRPr="008C7CD0" w:rsidRDefault="00576A62" w:rsidP="008C7CD0">
      <w:pPr>
        <w:pStyle w:val="BodyText"/>
        <w:spacing w:after="0" w:line="240" w:lineRule="auto"/>
      </w:pPr>
      <w:r w:rsidRPr="00DF6768">
        <w:t xml:space="preserve">The optimization of GWO algorithm is to evaluate the location of the prey by </w:t>
      </w:r>
      <w:r w:rsidRPr="00A5309B">
        <w:rPr>
          <w:i/>
          <w:spacing w:val="0"/>
          <w:lang w:val="en-US" w:eastAsia="en-US"/>
        </w:rPr>
        <w:t>α</w:t>
      </w:r>
      <w:r w:rsidRPr="00DF6768">
        <w:t xml:space="preserve"> wolf, </w:t>
      </w:r>
      <w:r w:rsidRPr="00A5309B">
        <w:rPr>
          <w:i/>
          <w:spacing w:val="0"/>
          <w:lang w:val="en-US" w:eastAsia="en-US"/>
        </w:rPr>
        <w:t>β</w:t>
      </w:r>
      <w:r w:rsidRPr="00DF6768">
        <w:t xml:space="preserve"> wolf and </w:t>
      </w:r>
      <w:r w:rsidRPr="00A5309B">
        <w:rPr>
          <w:i/>
          <w:spacing w:val="0"/>
          <w:lang w:val="en-US" w:eastAsia="en-US"/>
        </w:rPr>
        <w:t>δ</w:t>
      </w:r>
      <w:r w:rsidRPr="00DF6768">
        <w:t xml:space="preserve"> wolf. Then the rest of wolves use the location as a reference and update their locations around the</w:t>
      </w:r>
      <w:r w:rsidR="003C3528">
        <w:t xml:space="preserve"> prey randomly.</w:t>
      </w:r>
      <w:r w:rsidR="003C3528">
        <w:rPr>
          <w:lang w:val="en-US"/>
        </w:rPr>
        <w:t xml:space="preserve"> </w:t>
      </w:r>
      <w:r w:rsidRPr="00A5309B">
        <w:rPr>
          <w:i/>
          <w:spacing w:val="0"/>
          <w:lang w:val="en-US" w:eastAsia="en-US"/>
        </w:rPr>
        <w:t>α</w:t>
      </w:r>
      <w:r w:rsidRPr="00DF6768">
        <w:t xml:space="preserve"> wolf, </w:t>
      </w:r>
      <w:r w:rsidRPr="00A5309B">
        <w:rPr>
          <w:i/>
          <w:spacing w:val="0"/>
          <w:lang w:val="en-US" w:eastAsia="en-US"/>
        </w:rPr>
        <w:t>β</w:t>
      </w:r>
      <w:r w:rsidRPr="00DF6768">
        <w:t xml:space="preserve"> wolf, and </w:t>
      </w:r>
      <w:r w:rsidRPr="00A5309B">
        <w:rPr>
          <w:i/>
          <w:spacing w:val="0"/>
          <w:lang w:val="en-US" w:eastAsia="en-US"/>
        </w:rPr>
        <w:t>δ</w:t>
      </w:r>
      <w:r w:rsidRPr="00DF6768">
        <w:t xml:space="preserve"> </w:t>
      </w:r>
      <w:r w:rsidRPr="00A5309B">
        <w:t>wolf</w:t>
      </w:r>
      <w:r w:rsidRPr="00DF6768">
        <w:t xml:space="preserve"> as shown in (</w:t>
      </w:r>
      <w:r>
        <w:rPr>
          <w:lang w:val="en-US"/>
        </w:rPr>
        <w:t>Fig. 2</w:t>
      </w:r>
      <w:r w:rsidRPr="00DF6768">
        <w:t>).</w:t>
      </w:r>
      <w:r w:rsidR="006B3290" w:rsidRPr="001D646D">
        <w:rPr>
          <w:lang w:val="en-US"/>
        </w:rPr>
        <w:t xml:space="preserve">The process of grey wolves updating their positions according to the location information of </w:t>
      </w:r>
      <w:r w:rsidR="006B3290" w:rsidRPr="00B70C23">
        <w:rPr>
          <w:i/>
          <w:spacing w:val="0"/>
          <w:lang w:val="en-US" w:eastAsia="en-US"/>
        </w:rPr>
        <w:t>α</w:t>
      </w:r>
      <w:r w:rsidR="006B3290" w:rsidRPr="001D646D">
        <w:rPr>
          <w:lang w:val="en-US"/>
        </w:rPr>
        <w:t xml:space="preserve"> wolf, </w:t>
      </w:r>
      <w:r w:rsidR="006B3290" w:rsidRPr="00B70C23">
        <w:rPr>
          <w:i/>
          <w:spacing w:val="0"/>
          <w:lang w:val="en-US" w:eastAsia="en-US"/>
        </w:rPr>
        <w:t>β</w:t>
      </w:r>
      <w:r w:rsidR="006B3290" w:rsidRPr="001D646D">
        <w:rPr>
          <w:lang w:val="en-US"/>
        </w:rPr>
        <w:t xml:space="preserve"> wolf, and</w:t>
      </w:r>
      <w:r w:rsidR="006B3290" w:rsidRPr="00B70C23">
        <w:rPr>
          <w:i/>
          <w:spacing w:val="0"/>
          <w:lang w:val="en-US" w:eastAsia="en-US"/>
        </w:rPr>
        <w:t xml:space="preserve"> δ </w:t>
      </w:r>
      <w:r w:rsidR="006B3290" w:rsidRPr="001D646D">
        <w:rPr>
          <w:lang w:val="en-US"/>
        </w:rPr>
        <w:t>wolf is shown as Equations (</w:t>
      </w:r>
      <w:r w:rsidR="006B3290">
        <w:rPr>
          <w:lang w:val="en-US"/>
        </w:rPr>
        <w:t>10</w:t>
      </w:r>
      <w:r w:rsidR="006B3290" w:rsidRPr="001D646D">
        <w:rPr>
          <w:lang w:val="en-US"/>
        </w:rPr>
        <w:t>)– (</w:t>
      </w:r>
      <w:r w:rsidR="006B3290">
        <w:rPr>
          <w:lang w:val="en-US"/>
        </w:rPr>
        <w:t>16</w:t>
      </w:r>
      <w:r w:rsidR="006B3290" w:rsidRPr="001D646D">
        <w:rPr>
          <w:lang w:val="en-US"/>
        </w:rPr>
        <w:t>)</w:t>
      </w:r>
      <w:r w:rsidR="0096348D" w:rsidRPr="0096348D">
        <w:rPr>
          <w:i/>
          <w:spacing w:val="0"/>
          <w:lang w:val="fr-FR" w:eastAsia="en-US"/>
        </w:rPr>
        <w:t xml:space="preserve"> </w:t>
      </w:r>
    </w:p>
    <w:p w:rsidR="0096348D" w:rsidRPr="001D646D" w:rsidRDefault="0096348D" w:rsidP="0096348D">
      <w:pPr>
        <w:pStyle w:val="BodyText"/>
        <w:tabs>
          <w:tab w:val="left" w:pos="1080"/>
        </w:tabs>
        <w:ind w:firstLine="0"/>
        <w:jc w:val="center"/>
        <w:rPr>
          <w:i/>
          <w:spacing w:val="0"/>
          <w:lang w:val="fr-FR" w:eastAsia="en-US"/>
        </w:rPr>
      </w:pPr>
      <w:r>
        <w:rPr>
          <w:i/>
          <w:spacing w:val="0"/>
          <w:lang w:val="fr-FR" w:eastAsia="en-US"/>
        </w:rPr>
        <w:t xml:space="preserve">      </w:t>
      </w:r>
      <w:r w:rsidRPr="001D646D">
        <w:rPr>
          <w:i/>
          <w:spacing w:val="0"/>
          <w:lang w:val="fr-FR" w:eastAsia="en-US"/>
        </w:rPr>
        <w:t>D</w:t>
      </w:r>
      <w:r w:rsidRPr="001D646D">
        <w:rPr>
          <w:i/>
          <w:spacing w:val="0"/>
          <w:vertAlign w:val="subscript"/>
          <w:lang w:val="fr-FR" w:eastAsia="en-US"/>
        </w:rPr>
        <w:t>α</w:t>
      </w:r>
      <w:r w:rsidRPr="001D646D">
        <w:rPr>
          <w:i/>
          <w:spacing w:val="0"/>
          <w:lang w:val="fr-FR" w:eastAsia="en-US"/>
        </w:rPr>
        <w:t xml:space="preserve"> = |C</w:t>
      </w:r>
      <w:r w:rsidRPr="001D646D">
        <w:rPr>
          <w:i/>
          <w:spacing w:val="0"/>
          <w:vertAlign w:val="subscript"/>
          <w:lang w:val="fr-FR" w:eastAsia="en-US"/>
        </w:rPr>
        <w:t>1</w:t>
      </w:r>
      <w:r w:rsidRPr="001D646D">
        <w:rPr>
          <w:i/>
          <w:spacing w:val="0"/>
          <w:lang w:val="fr-FR" w:eastAsia="en-US"/>
        </w:rPr>
        <w:t xml:space="preserve"> · X</w:t>
      </w:r>
      <w:r w:rsidRPr="001D646D">
        <w:rPr>
          <w:i/>
          <w:spacing w:val="0"/>
          <w:vertAlign w:val="subscript"/>
          <w:lang w:val="fr-FR" w:eastAsia="en-US"/>
        </w:rPr>
        <w:t>α</w:t>
      </w:r>
      <w:r w:rsidRPr="001D646D">
        <w:rPr>
          <w:i/>
          <w:spacing w:val="0"/>
          <w:lang w:val="fr-FR" w:eastAsia="en-US"/>
        </w:rPr>
        <w:t>(t) − X(t)|</w:t>
      </w:r>
      <w:r>
        <w:rPr>
          <w:i/>
          <w:spacing w:val="0"/>
          <w:lang w:val="fr-FR" w:eastAsia="en-US"/>
        </w:rPr>
        <w:tab/>
        <w:t xml:space="preserve">              </w:t>
      </w:r>
      <w:r w:rsidRPr="00A5309B">
        <w:rPr>
          <w:rFonts w:ascii="Symbol" w:hAnsi="Symbol"/>
          <w:iCs/>
          <w:spacing w:val="0"/>
          <w:lang w:val="fr-FR" w:eastAsia="en-US"/>
        </w:rPr>
        <w:t></w:t>
      </w:r>
      <w:r w:rsidRPr="00A5309B">
        <w:rPr>
          <w:rFonts w:ascii="Symbol" w:hAnsi="Symbol"/>
          <w:iCs/>
          <w:spacing w:val="0"/>
          <w:lang w:val="fr-FR" w:eastAsia="en-US"/>
        </w:rPr>
        <w:t></w:t>
      </w:r>
      <w:r w:rsidRPr="00A5309B">
        <w:rPr>
          <w:rFonts w:ascii="Symbol" w:hAnsi="Symbol"/>
          <w:iCs/>
          <w:spacing w:val="0"/>
          <w:lang w:val="fr-FR" w:eastAsia="en-US"/>
        </w:rPr>
        <w:t></w:t>
      </w:r>
      <w:r w:rsidRPr="00A5309B">
        <w:rPr>
          <w:rFonts w:ascii="Symbol" w:hAnsi="Symbol"/>
          <w:iCs/>
          <w:spacing w:val="0"/>
          <w:lang w:val="fr-FR" w:eastAsia="en-US"/>
        </w:rPr>
        <w:t></w:t>
      </w:r>
    </w:p>
    <w:p w:rsidR="0096348D" w:rsidRPr="00A5309B" w:rsidRDefault="0096348D" w:rsidP="0096348D">
      <w:pPr>
        <w:pStyle w:val="BodyText"/>
        <w:jc w:val="center"/>
        <w:rPr>
          <w:rFonts w:ascii="Symbol" w:hAnsi="Symbol"/>
          <w:iCs/>
          <w:spacing w:val="0"/>
          <w:lang w:val="fr-FR" w:eastAsia="en-US"/>
        </w:rPr>
      </w:pPr>
      <w:r w:rsidRPr="001D646D">
        <w:rPr>
          <w:i/>
          <w:spacing w:val="0"/>
          <w:lang w:val="fr-FR" w:eastAsia="en-US"/>
        </w:rPr>
        <w:t>D</w:t>
      </w:r>
      <w:r w:rsidRPr="001D646D">
        <w:rPr>
          <w:i/>
          <w:spacing w:val="0"/>
          <w:vertAlign w:val="subscript"/>
          <w:lang w:val="fr-FR" w:eastAsia="en-US"/>
        </w:rPr>
        <w:t>β</w:t>
      </w:r>
      <w:r w:rsidRPr="001D646D">
        <w:rPr>
          <w:i/>
          <w:spacing w:val="0"/>
          <w:lang w:val="fr-FR" w:eastAsia="en-US"/>
        </w:rPr>
        <w:t xml:space="preserve"> = |C</w:t>
      </w:r>
      <w:r w:rsidRPr="001D646D">
        <w:rPr>
          <w:i/>
          <w:spacing w:val="0"/>
          <w:vertAlign w:val="subscript"/>
          <w:lang w:val="fr-FR" w:eastAsia="en-US"/>
        </w:rPr>
        <w:t>2</w:t>
      </w:r>
      <w:r w:rsidRPr="001D646D">
        <w:rPr>
          <w:i/>
          <w:spacing w:val="0"/>
          <w:lang w:val="fr-FR" w:eastAsia="en-US"/>
        </w:rPr>
        <w:t xml:space="preserve"> · X</w:t>
      </w:r>
      <w:r w:rsidRPr="001D646D">
        <w:rPr>
          <w:i/>
          <w:spacing w:val="0"/>
          <w:vertAlign w:val="subscript"/>
          <w:lang w:val="fr-FR" w:eastAsia="en-US"/>
        </w:rPr>
        <w:t>β</w:t>
      </w:r>
      <w:r w:rsidRPr="001D646D">
        <w:rPr>
          <w:i/>
          <w:spacing w:val="0"/>
          <w:lang w:val="fr-FR" w:eastAsia="en-US"/>
        </w:rPr>
        <w:t>(t) − X(t)|</w:t>
      </w:r>
      <w:r>
        <w:rPr>
          <w:i/>
          <w:spacing w:val="0"/>
          <w:lang w:val="fr-FR" w:eastAsia="en-US"/>
        </w:rPr>
        <w:tab/>
      </w:r>
      <w:r>
        <w:rPr>
          <w:i/>
          <w:spacing w:val="0"/>
          <w:lang w:val="fr-FR" w:eastAsia="en-US"/>
        </w:rPr>
        <w:tab/>
      </w:r>
      <w:r w:rsidRPr="00A5309B">
        <w:rPr>
          <w:rFonts w:ascii="Symbol" w:hAnsi="Symbol"/>
          <w:iCs/>
          <w:spacing w:val="0"/>
          <w:lang w:val="fr-FR" w:eastAsia="en-US"/>
        </w:rPr>
        <w:t></w:t>
      </w:r>
      <w:r w:rsidRPr="00A5309B">
        <w:rPr>
          <w:rFonts w:ascii="Symbol" w:hAnsi="Symbol"/>
          <w:iCs/>
          <w:spacing w:val="0"/>
          <w:lang w:val="fr-FR" w:eastAsia="en-US"/>
        </w:rPr>
        <w:t></w:t>
      </w:r>
      <w:r w:rsidRPr="00A5309B">
        <w:rPr>
          <w:rFonts w:ascii="Symbol" w:hAnsi="Symbol"/>
          <w:iCs/>
          <w:spacing w:val="0"/>
          <w:lang w:val="fr-FR" w:eastAsia="en-US"/>
        </w:rPr>
        <w:t></w:t>
      </w:r>
      <w:r w:rsidRPr="00A5309B">
        <w:rPr>
          <w:rFonts w:ascii="Symbol" w:hAnsi="Symbol"/>
          <w:iCs/>
          <w:spacing w:val="0"/>
          <w:lang w:val="fr-FR" w:eastAsia="en-US"/>
        </w:rPr>
        <w:t></w:t>
      </w:r>
    </w:p>
    <w:p w:rsidR="0096348D" w:rsidRPr="001D646D" w:rsidRDefault="0096348D" w:rsidP="0096348D">
      <w:pPr>
        <w:pStyle w:val="BodyText"/>
        <w:jc w:val="center"/>
        <w:rPr>
          <w:i/>
          <w:spacing w:val="0"/>
          <w:lang w:val="fr-FR" w:eastAsia="en-US"/>
        </w:rPr>
      </w:pPr>
      <w:r w:rsidRPr="001D646D">
        <w:rPr>
          <w:i/>
          <w:spacing w:val="0"/>
          <w:lang w:val="fr-FR" w:eastAsia="en-US"/>
        </w:rPr>
        <w:t>D</w:t>
      </w:r>
      <w:r w:rsidRPr="001D646D">
        <w:rPr>
          <w:i/>
          <w:spacing w:val="0"/>
          <w:vertAlign w:val="subscript"/>
          <w:lang w:val="fr-FR" w:eastAsia="en-US"/>
        </w:rPr>
        <w:t>δ</w:t>
      </w:r>
      <w:r w:rsidRPr="001D646D">
        <w:rPr>
          <w:i/>
          <w:spacing w:val="0"/>
          <w:lang w:val="fr-FR" w:eastAsia="en-US"/>
        </w:rPr>
        <w:t xml:space="preserve"> = |C</w:t>
      </w:r>
      <w:r w:rsidRPr="001D646D">
        <w:rPr>
          <w:i/>
          <w:spacing w:val="0"/>
          <w:vertAlign w:val="subscript"/>
          <w:lang w:val="fr-FR" w:eastAsia="en-US"/>
        </w:rPr>
        <w:t>3</w:t>
      </w:r>
      <w:r w:rsidRPr="001D646D">
        <w:rPr>
          <w:i/>
          <w:spacing w:val="0"/>
          <w:lang w:val="fr-FR" w:eastAsia="en-US"/>
        </w:rPr>
        <w:t xml:space="preserve"> · X</w:t>
      </w:r>
      <w:r w:rsidRPr="001D646D">
        <w:rPr>
          <w:i/>
          <w:spacing w:val="0"/>
          <w:vertAlign w:val="subscript"/>
          <w:lang w:val="fr-FR" w:eastAsia="en-US"/>
        </w:rPr>
        <w:t>δ</w:t>
      </w:r>
      <w:r w:rsidRPr="001D646D">
        <w:rPr>
          <w:i/>
          <w:spacing w:val="0"/>
          <w:lang w:val="fr-FR" w:eastAsia="en-US"/>
        </w:rPr>
        <w:t>(t) − X(t)|</w:t>
      </w:r>
      <w:r>
        <w:rPr>
          <w:i/>
          <w:spacing w:val="0"/>
          <w:lang w:val="fr-FR" w:eastAsia="en-US"/>
        </w:rPr>
        <w:tab/>
      </w:r>
      <w:r>
        <w:rPr>
          <w:i/>
          <w:spacing w:val="0"/>
          <w:lang w:val="fr-FR" w:eastAsia="en-US"/>
        </w:rPr>
        <w:tab/>
      </w:r>
      <w:r w:rsidRPr="00A5309B">
        <w:rPr>
          <w:rFonts w:ascii="Symbol" w:hAnsi="Symbol"/>
          <w:iCs/>
          <w:spacing w:val="0"/>
          <w:lang w:val="fr-FR" w:eastAsia="en-US"/>
        </w:rPr>
        <w:t></w:t>
      </w:r>
      <w:r w:rsidRPr="00A5309B">
        <w:rPr>
          <w:rFonts w:ascii="Symbol" w:hAnsi="Symbol"/>
          <w:iCs/>
          <w:spacing w:val="0"/>
          <w:lang w:val="fr-FR" w:eastAsia="en-US"/>
        </w:rPr>
        <w:t></w:t>
      </w:r>
      <w:r w:rsidRPr="00A5309B">
        <w:rPr>
          <w:rFonts w:ascii="Symbol" w:hAnsi="Symbol"/>
          <w:iCs/>
          <w:spacing w:val="0"/>
          <w:lang w:val="fr-FR" w:eastAsia="en-US"/>
        </w:rPr>
        <w:t></w:t>
      </w:r>
      <w:r w:rsidRPr="00A5309B">
        <w:rPr>
          <w:rFonts w:ascii="Symbol" w:hAnsi="Symbol"/>
          <w:iCs/>
          <w:spacing w:val="0"/>
          <w:lang w:val="fr-FR" w:eastAsia="en-US"/>
        </w:rPr>
        <w:t></w:t>
      </w:r>
    </w:p>
    <w:p w:rsidR="0096348D" w:rsidRPr="006909FA" w:rsidRDefault="0096348D" w:rsidP="0096348D">
      <w:pPr>
        <w:pStyle w:val="BodyText"/>
        <w:tabs>
          <w:tab w:val="left" w:pos="900"/>
          <w:tab w:val="left" w:pos="1170"/>
          <w:tab w:val="left" w:pos="3240"/>
          <w:tab w:val="left" w:pos="4140"/>
        </w:tabs>
        <w:ind w:firstLine="1080"/>
        <w:rPr>
          <w:i/>
          <w:spacing w:val="0"/>
          <w:lang w:val="fr-FR" w:eastAsia="en-US"/>
        </w:rPr>
      </w:pPr>
      <w:r w:rsidRPr="001D646D">
        <w:rPr>
          <w:i/>
          <w:spacing w:val="0"/>
          <w:lang w:val="fr-FR" w:eastAsia="en-US"/>
        </w:rPr>
        <w:t>X</w:t>
      </w:r>
      <w:r w:rsidRPr="001D646D">
        <w:rPr>
          <w:i/>
          <w:spacing w:val="0"/>
          <w:vertAlign w:val="subscript"/>
          <w:lang w:val="fr-FR" w:eastAsia="en-US"/>
        </w:rPr>
        <w:t>1</w:t>
      </w:r>
      <w:r w:rsidRPr="001D646D">
        <w:rPr>
          <w:i/>
          <w:spacing w:val="0"/>
          <w:lang w:val="fr-FR" w:eastAsia="en-US"/>
        </w:rPr>
        <w:t xml:space="preserve"> = X</w:t>
      </w:r>
      <w:r w:rsidRPr="001D646D">
        <w:rPr>
          <w:i/>
          <w:spacing w:val="0"/>
          <w:vertAlign w:val="subscript"/>
          <w:lang w:val="fr-FR" w:eastAsia="en-US"/>
        </w:rPr>
        <w:t>α</w:t>
      </w:r>
      <w:r w:rsidRPr="001D646D">
        <w:rPr>
          <w:i/>
          <w:spacing w:val="0"/>
          <w:lang w:val="fr-FR" w:eastAsia="en-US"/>
        </w:rPr>
        <w:t>(t) − A</w:t>
      </w:r>
      <w:r w:rsidRPr="001D646D">
        <w:rPr>
          <w:i/>
          <w:spacing w:val="0"/>
          <w:vertAlign w:val="subscript"/>
          <w:lang w:val="fr-FR" w:eastAsia="en-US"/>
        </w:rPr>
        <w:t>1</w:t>
      </w:r>
      <w:r w:rsidRPr="001D646D">
        <w:rPr>
          <w:i/>
          <w:spacing w:val="0"/>
          <w:lang w:val="fr-FR" w:eastAsia="en-US"/>
        </w:rPr>
        <w:t xml:space="preserve"> × D</w:t>
      </w:r>
      <w:r w:rsidRPr="001D646D">
        <w:rPr>
          <w:i/>
          <w:spacing w:val="0"/>
          <w:vertAlign w:val="subscript"/>
          <w:lang w:val="fr-FR" w:eastAsia="en-US"/>
        </w:rPr>
        <w:t>α</w:t>
      </w:r>
      <w:r>
        <w:rPr>
          <w:i/>
          <w:spacing w:val="0"/>
          <w:lang w:val="fr-FR" w:eastAsia="en-US"/>
        </w:rPr>
        <w:tab/>
      </w:r>
      <w:r>
        <w:rPr>
          <w:rFonts w:ascii="Symbol" w:hAnsi="Symbol"/>
          <w:iCs/>
          <w:spacing w:val="0"/>
          <w:lang w:val="fr-FR" w:eastAsia="en-US"/>
        </w:rPr>
        <w:t></w:t>
      </w:r>
      <w:r>
        <w:rPr>
          <w:rFonts w:ascii="Symbol" w:hAnsi="Symbol"/>
          <w:iCs/>
          <w:spacing w:val="0"/>
          <w:lang w:val="fr-FR" w:eastAsia="en-US"/>
        </w:rPr>
        <w:t></w:t>
      </w:r>
      <w:r>
        <w:rPr>
          <w:rFonts w:ascii="Symbol" w:hAnsi="Symbol"/>
          <w:iCs/>
          <w:spacing w:val="0"/>
          <w:lang w:val="fr-FR" w:eastAsia="en-US"/>
        </w:rPr>
        <w:t></w:t>
      </w:r>
      <w:r>
        <w:rPr>
          <w:rFonts w:ascii="Symbol" w:hAnsi="Symbol"/>
          <w:iCs/>
          <w:spacing w:val="0"/>
          <w:lang w:val="fr-FR" w:eastAsia="en-US"/>
        </w:rPr>
        <w:t></w:t>
      </w:r>
      <w:r>
        <w:rPr>
          <w:rFonts w:ascii="Symbol" w:hAnsi="Symbol"/>
          <w:iCs/>
          <w:spacing w:val="0"/>
          <w:lang w:val="fr-FR" w:eastAsia="en-US"/>
        </w:rPr>
        <w:t></w:t>
      </w:r>
      <w:r>
        <w:rPr>
          <w:rFonts w:ascii="Symbol" w:hAnsi="Symbol"/>
          <w:iCs/>
          <w:spacing w:val="0"/>
          <w:lang w:val="fr-FR" w:eastAsia="en-US"/>
        </w:rPr>
        <w:t></w:t>
      </w:r>
      <w:r>
        <w:rPr>
          <w:rFonts w:ascii="Symbol" w:hAnsi="Symbol"/>
          <w:iCs/>
          <w:spacing w:val="0"/>
          <w:lang w:val="fr-FR" w:eastAsia="en-US"/>
        </w:rPr>
        <w:t></w:t>
      </w:r>
      <w:r>
        <w:rPr>
          <w:rFonts w:ascii="Symbol" w:hAnsi="Symbol"/>
          <w:iCs/>
          <w:spacing w:val="0"/>
          <w:lang w:val="fr-FR" w:eastAsia="en-US"/>
        </w:rPr>
        <w:t></w:t>
      </w:r>
      <w:r>
        <w:rPr>
          <w:rFonts w:ascii="Symbol" w:hAnsi="Symbol"/>
          <w:iCs/>
          <w:spacing w:val="0"/>
          <w:lang w:val="fr-FR" w:eastAsia="en-US"/>
        </w:rPr>
        <w:t></w:t>
      </w:r>
      <w:r w:rsidRPr="00A5309B">
        <w:rPr>
          <w:rFonts w:ascii="Symbol" w:hAnsi="Symbol"/>
          <w:iCs/>
          <w:spacing w:val="0"/>
          <w:lang w:val="fr-FR" w:eastAsia="en-US"/>
        </w:rPr>
        <w:t></w:t>
      </w:r>
      <w:r w:rsidRPr="00A5309B">
        <w:rPr>
          <w:rFonts w:ascii="Symbol" w:hAnsi="Symbol"/>
          <w:iCs/>
          <w:spacing w:val="0"/>
          <w:lang w:val="fr-FR" w:eastAsia="en-US"/>
        </w:rPr>
        <w:t></w:t>
      </w:r>
      <w:r w:rsidRPr="00A5309B">
        <w:rPr>
          <w:rFonts w:ascii="Symbol" w:hAnsi="Symbol"/>
          <w:iCs/>
          <w:spacing w:val="0"/>
          <w:lang w:val="fr-FR" w:eastAsia="en-US"/>
        </w:rPr>
        <w:t></w:t>
      </w:r>
      <w:r w:rsidRPr="00A5309B">
        <w:rPr>
          <w:rFonts w:ascii="Symbol" w:hAnsi="Symbol"/>
          <w:iCs/>
          <w:spacing w:val="0"/>
          <w:lang w:val="fr-FR" w:eastAsia="en-US"/>
        </w:rPr>
        <w:t></w:t>
      </w:r>
    </w:p>
    <w:p w:rsidR="0096348D" w:rsidRPr="006909FA" w:rsidRDefault="0096348D" w:rsidP="0096348D">
      <w:pPr>
        <w:pStyle w:val="BodyText"/>
        <w:ind w:firstLine="1080"/>
        <w:rPr>
          <w:i/>
          <w:spacing w:val="0"/>
          <w:lang w:val="fr-FR" w:eastAsia="en-US"/>
        </w:rPr>
      </w:pPr>
      <w:r w:rsidRPr="001D646D">
        <w:rPr>
          <w:i/>
          <w:spacing w:val="0"/>
          <w:lang w:val="fr-FR" w:eastAsia="en-US"/>
        </w:rPr>
        <w:t>X</w:t>
      </w:r>
      <w:r w:rsidRPr="001D646D">
        <w:rPr>
          <w:i/>
          <w:spacing w:val="0"/>
          <w:vertAlign w:val="subscript"/>
          <w:lang w:val="fr-FR" w:eastAsia="en-US"/>
        </w:rPr>
        <w:t>2</w:t>
      </w:r>
      <w:r w:rsidRPr="001D646D">
        <w:rPr>
          <w:i/>
          <w:spacing w:val="0"/>
          <w:lang w:val="fr-FR" w:eastAsia="en-US"/>
        </w:rPr>
        <w:t xml:space="preserve"> = X</w:t>
      </w:r>
      <w:r w:rsidRPr="001D646D">
        <w:rPr>
          <w:i/>
          <w:spacing w:val="0"/>
          <w:vertAlign w:val="subscript"/>
          <w:lang w:val="fr-FR" w:eastAsia="en-US"/>
        </w:rPr>
        <w:t>β</w:t>
      </w:r>
      <w:r w:rsidRPr="001D646D">
        <w:rPr>
          <w:i/>
          <w:spacing w:val="0"/>
          <w:lang w:val="fr-FR" w:eastAsia="en-US"/>
        </w:rPr>
        <w:t>(t) − A</w:t>
      </w:r>
      <w:r w:rsidRPr="001D646D">
        <w:rPr>
          <w:i/>
          <w:spacing w:val="0"/>
          <w:vertAlign w:val="subscript"/>
          <w:lang w:val="fr-FR" w:eastAsia="en-US"/>
        </w:rPr>
        <w:t>2</w:t>
      </w:r>
      <w:r w:rsidRPr="001D646D">
        <w:rPr>
          <w:i/>
          <w:spacing w:val="0"/>
          <w:lang w:val="fr-FR" w:eastAsia="en-US"/>
        </w:rPr>
        <w:t xml:space="preserve"> × D</w:t>
      </w:r>
      <w:r w:rsidRPr="001D646D">
        <w:rPr>
          <w:i/>
          <w:spacing w:val="0"/>
          <w:vertAlign w:val="subscript"/>
          <w:lang w:val="fr-FR" w:eastAsia="en-US"/>
        </w:rPr>
        <w:t>β</w:t>
      </w:r>
      <w:r w:rsidRPr="006909FA">
        <w:rPr>
          <w:i/>
          <w:spacing w:val="0"/>
          <w:lang w:val="fr-FR" w:eastAsia="en-US"/>
        </w:rPr>
        <w:tab/>
      </w:r>
      <w:r w:rsidRPr="006909FA">
        <w:rPr>
          <w:i/>
          <w:spacing w:val="0"/>
          <w:lang w:val="fr-FR" w:eastAsia="en-US"/>
        </w:rPr>
        <w:tab/>
      </w:r>
      <w:r>
        <w:rPr>
          <w:i/>
          <w:spacing w:val="0"/>
          <w:lang w:val="fr-FR" w:eastAsia="en-US"/>
        </w:rPr>
        <w:t xml:space="preserve"> </w:t>
      </w:r>
      <w:r w:rsidRPr="00A5309B">
        <w:rPr>
          <w:rFonts w:ascii="Symbol" w:hAnsi="Symbol"/>
          <w:iCs/>
          <w:spacing w:val="0"/>
          <w:lang w:val="fr-FR" w:eastAsia="en-US"/>
        </w:rPr>
        <w:t></w:t>
      </w:r>
      <w:r w:rsidRPr="00A5309B">
        <w:rPr>
          <w:rFonts w:ascii="Symbol" w:hAnsi="Symbol"/>
          <w:iCs/>
          <w:spacing w:val="0"/>
          <w:lang w:val="fr-FR" w:eastAsia="en-US"/>
        </w:rPr>
        <w:t></w:t>
      </w:r>
      <w:r w:rsidRPr="00A5309B">
        <w:rPr>
          <w:rFonts w:ascii="Symbol" w:hAnsi="Symbol"/>
          <w:iCs/>
          <w:spacing w:val="0"/>
          <w:lang w:val="fr-FR" w:eastAsia="en-US"/>
        </w:rPr>
        <w:t></w:t>
      </w:r>
      <w:r w:rsidRPr="00A5309B">
        <w:rPr>
          <w:rFonts w:ascii="Symbol" w:hAnsi="Symbol"/>
          <w:iCs/>
          <w:spacing w:val="0"/>
          <w:lang w:val="fr-FR" w:eastAsia="en-US"/>
        </w:rPr>
        <w:t></w:t>
      </w:r>
      <w:r w:rsidRPr="00A5309B">
        <w:rPr>
          <w:rFonts w:ascii="Symbol" w:hAnsi="Symbol"/>
          <w:iCs/>
          <w:spacing w:val="0"/>
          <w:lang w:val="fr-FR" w:eastAsia="en-US"/>
        </w:rPr>
        <w:t></w:t>
      </w:r>
    </w:p>
    <w:p w:rsidR="0096348D" w:rsidRPr="006909FA" w:rsidRDefault="0096348D" w:rsidP="0096348D">
      <w:pPr>
        <w:pStyle w:val="BodyText"/>
        <w:ind w:firstLine="1080"/>
        <w:rPr>
          <w:i/>
          <w:spacing w:val="0"/>
          <w:lang w:val="fr-FR" w:eastAsia="en-US"/>
        </w:rPr>
      </w:pPr>
      <w:r w:rsidRPr="001D646D">
        <w:rPr>
          <w:i/>
          <w:spacing w:val="0"/>
          <w:lang w:val="fr-FR" w:eastAsia="en-US"/>
        </w:rPr>
        <w:t>X</w:t>
      </w:r>
      <w:r w:rsidRPr="001D646D">
        <w:rPr>
          <w:i/>
          <w:spacing w:val="0"/>
          <w:vertAlign w:val="subscript"/>
          <w:lang w:val="fr-FR" w:eastAsia="en-US"/>
        </w:rPr>
        <w:t>3</w:t>
      </w:r>
      <w:r w:rsidRPr="001D646D">
        <w:rPr>
          <w:i/>
          <w:spacing w:val="0"/>
          <w:lang w:val="fr-FR" w:eastAsia="en-US"/>
        </w:rPr>
        <w:t xml:space="preserve"> = X</w:t>
      </w:r>
      <w:r w:rsidRPr="001D646D">
        <w:rPr>
          <w:i/>
          <w:spacing w:val="0"/>
          <w:vertAlign w:val="subscript"/>
          <w:lang w:val="fr-FR" w:eastAsia="en-US"/>
        </w:rPr>
        <w:t>δ</w:t>
      </w:r>
      <w:r w:rsidRPr="001D646D">
        <w:rPr>
          <w:i/>
          <w:spacing w:val="0"/>
          <w:lang w:val="fr-FR" w:eastAsia="en-US"/>
        </w:rPr>
        <w:t>(t) − A</w:t>
      </w:r>
      <w:r w:rsidRPr="001D646D">
        <w:rPr>
          <w:i/>
          <w:spacing w:val="0"/>
          <w:vertAlign w:val="subscript"/>
          <w:lang w:val="fr-FR" w:eastAsia="en-US"/>
        </w:rPr>
        <w:t xml:space="preserve">3 </w:t>
      </w:r>
      <w:r w:rsidRPr="001D646D">
        <w:rPr>
          <w:i/>
          <w:spacing w:val="0"/>
          <w:lang w:val="fr-FR" w:eastAsia="en-US"/>
        </w:rPr>
        <w:t>× D</w:t>
      </w:r>
      <w:r w:rsidRPr="001D646D">
        <w:rPr>
          <w:i/>
          <w:spacing w:val="0"/>
          <w:vertAlign w:val="subscript"/>
          <w:lang w:val="fr-FR" w:eastAsia="en-US"/>
        </w:rPr>
        <w:t>δ</w:t>
      </w:r>
      <w:r>
        <w:rPr>
          <w:i/>
          <w:spacing w:val="0"/>
          <w:lang w:val="fr-FR" w:eastAsia="en-US"/>
        </w:rPr>
        <w:tab/>
      </w:r>
      <w:r w:rsidRPr="006909FA">
        <w:rPr>
          <w:i/>
          <w:spacing w:val="0"/>
          <w:lang w:val="fr-FR" w:eastAsia="en-US"/>
        </w:rPr>
        <w:tab/>
      </w:r>
      <w:r>
        <w:rPr>
          <w:i/>
          <w:spacing w:val="0"/>
          <w:lang w:val="fr-FR" w:eastAsia="en-US"/>
        </w:rPr>
        <w:t xml:space="preserve">  </w:t>
      </w:r>
      <w:r w:rsidRPr="00A5309B">
        <w:rPr>
          <w:rFonts w:ascii="Symbol" w:hAnsi="Symbol"/>
          <w:iCs/>
          <w:spacing w:val="0"/>
          <w:lang w:val="fr-FR" w:eastAsia="en-US"/>
        </w:rPr>
        <w:t></w:t>
      </w:r>
      <w:r w:rsidRPr="00A5309B">
        <w:rPr>
          <w:rFonts w:ascii="Symbol" w:hAnsi="Symbol"/>
          <w:iCs/>
          <w:spacing w:val="0"/>
          <w:lang w:val="fr-FR" w:eastAsia="en-US"/>
        </w:rPr>
        <w:t></w:t>
      </w:r>
      <w:r w:rsidRPr="00A5309B">
        <w:rPr>
          <w:rFonts w:ascii="Symbol" w:hAnsi="Symbol"/>
          <w:iCs/>
          <w:spacing w:val="0"/>
          <w:lang w:val="fr-FR" w:eastAsia="en-US"/>
        </w:rPr>
        <w:t></w:t>
      </w:r>
      <w:r w:rsidRPr="00A5309B">
        <w:rPr>
          <w:rFonts w:ascii="Symbol" w:hAnsi="Symbol"/>
          <w:iCs/>
          <w:spacing w:val="0"/>
          <w:lang w:val="fr-FR" w:eastAsia="en-US"/>
        </w:rPr>
        <w:t></w:t>
      </w:r>
    </w:p>
    <w:p w:rsidR="0096348D" w:rsidRPr="00A5309B" w:rsidRDefault="0096348D" w:rsidP="0096348D">
      <w:pPr>
        <w:pStyle w:val="BodyText"/>
        <w:rPr>
          <w:i/>
          <w:spacing w:val="0"/>
          <w:lang w:val="fr-FR" w:eastAsia="en-US"/>
        </w:rPr>
      </w:pPr>
      <w:r>
        <w:rPr>
          <w:rFonts w:hint="cs"/>
          <w:i/>
          <w:spacing w:val="0"/>
          <w:rtl/>
          <w:lang w:val="fr-FR" w:eastAsia="en-US"/>
        </w:rPr>
        <w:t xml:space="preserve">               </w:t>
      </w:r>
      <w:r w:rsidRPr="00A5309B">
        <w:rPr>
          <w:i/>
          <w:spacing w:val="0"/>
          <w:lang w:val="fr-FR" w:eastAsia="en-US"/>
        </w:rPr>
        <w:t>X (t + 1) = (X</w:t>
      </w:r>
      <w:r w:rsidRPr="00A5309B">
        <w:rPr>
          <w:i/>
          <w:spacing w:val="0"/>
          <w:vertAlign w:val="subscript"/>
          <w:lang w:val="fr-FR" w:eastAsia="en-US"/>
        </w:rPr>
        <w:t>1</w:t>
      </w:r>
      <w:r w:rsidRPr="00A5309B">
        <w:rPr>
          <w:i/>
          <w:spacing w:val="0"/>
          <w:lang w:val="fr-FR" w:eastAsia="en-US"/>
        </w:rPr>
        <w:t xml:space="preserve"> + X</w:t>
      </w:r>
      <w:r w:rsidRPr="00A5309B">
        <w:rPr>
          <w:i/>
          <w:spacing w:val="0"/>
          <w:vertAlign w:val="subscript"/>
          <w:lang w:val="fr-FR" w:eastAsia="en-US"/>
        </w:rPr>
        <w:t xml:space="preserve">2 </w:t>
      </w:r>
      <w:r w:rsidRPr="00A5309B">
        <w:rPr>
          <w:i/>
          <w:spacing w:val="0"/>
          <w:lang w:val="fr-FR" w:eastAsia="en-US"/>
        </w:rPr>
        <w:t>+ X</w:t>
      </w:r>
      <w:r w:rsidRPr="00A5309B">
        <w:rPr>
          <w:i/>
          <w:spacing w:val="0"/>
          <w:vertAlign w:val="subscript"/>
          <w:lang w:val="fr-FR" w:eastAsia="en-US"/>
        </w:rPr>
        <w:t>3</w:t>
      </w:r>
      <w:r w:rsidRPr="00A5309B">
        <w:rPr>
          <w:i/>
          <w:spacing w:val="0"/>
          <w:lang w:val="fr-FR" w:eastAsia="en-US"/>
        </w:rPr>
        <w:t>) /3</w:t>
      </w:r>
      <w:r w:rsidRPr="00A5309B">
        <w:rPr>
          <w:i/>
          <w:spacing w:val="0"/>
          <w:lang w:val="fr-FR" w:eastAsia="en-US"/>
        </w:rPr>
        <w:tab/>
        <w:t xml:space="preserve"> </w:t>
      </w:r>
      <w:r>
        <w:rPr>
          <w:i/>
          <w:spacing w:val="0"/>
          <w:lang w:val="fr-FR" w:eastAsia="en-US"/>
        </w:rPr>
        <w:t xml:space="preserve"> </w:t>
      </w:r>
      <w:r w:rsidRPr="00A5309B">
        <w:rPr>
          <w:rFonts w:ascii="Symbol" w:hAnsi="Symbol"/>
          <w:iCs/>
          <w:spacing w:val="0"/>
          <w:lang w:val="fr-FR" w:eastAsia="en-US"/>
        </w:rPr>
        <w:t></w:t>
      </w:r>
      <w:r w:rsidRPr="00A5309B">
        <w:rPr>
          <w:rFonts w:ascii="Symbol" w:hAnsi="Symbol"/>
          <w:iCs/>
          <w:spacing w:val="0"/>
          <w:lang w:val="fr-FR" w:eastAsia="en-US"/>
        </w:rPr>
        <w:t></w:t>
      </w:r>
      <w:r w:rsidRPr="00A5309B">
        <w:rPr>
          <w:rFonts w:ascii="Symbol" w:hAnsi="Symbol"/>
          <w:iCs/>
          <w:spacing w:val="0"/>
          <w:lang w:val="fr-FR" w:eastAsia="en-US"/>
        </w:rPr>
        <w:t></w:t>
      </w:r>
      <w:r w:rsidRPr="00A5309B">
        <w:rPr>
          <w:rFonts w:ascii="Symbol" w:hAnsi="Symbol"/>
          <w:iCs/>
          <w:spacing w:val="0"/>
          <w:lang w:val="fr-FR" w:eastAsia="en-US"/>
        </w:rPr>
        <w:t></w:t>
      </w:r>
    </w:p>
    <w:p w:rsidR="00081E45" w:rsidRDefault="00081E45" w:rsidP="00081E45">
      <w:pPr>
        <w:pStyle w:val="BodyText"/>
        <w:spacing w:after="0" w:line="240" w:lineRule="auto"/>
      </w:pPr>
      <w:r w:rsidRPr="00DF6768">
        <w:t>The main objective of this research is to determine the parameter of SVM by using GWO algorithm to classify the breast cancer data with high accuracy.</w:t>
      </w:r>
    </w:p>
    <w:p w:rsidR="008C7CD0" w:rsidRDefault="008C7CD0" w:rsidP="008C7CD0">
      <w:pPr>
        <w:pStyle w:val="Heading1"/>
        <w:numPr>
          <w:ilvl w:val="0"/>
          <w:numId w:val="11"/>
        </w:numPr>
        <w:tabs>
          <w:tab w:val="left" w:pos="900"/>
        </w:tabs>
        <w:jc w:val="both"/>
      </w:pPr>
      <w:r w:rsidRPr="00BD63EB">
        <w:t>THE PROPOSED GWO-SVM FRAMEWORK</w:t>
      </w:r>
    </w:p>
    <w:p w:rsidR="0072713E" w:rsidRDefault="008C7CD0" w:rsidP="0072713E">
      <w:pPr>
        <w:ind w:firstLine="270"/>
        <w:jc w:val="both"/>
        <w:rPr>
          <w:spacing w:val="-1"/>
          <w:lang w:val="x-none" w:eastAsia="x-none"/>
        </w:rPr>
      </w:pPr>
      <w:r w:rsidRPr="00BA1EF5">
        <w:rPr>
          <w:spacing w:val="-1"/>
          <w:lang w:val="x-none" w:eastAsia="x-none"/>
        </w:rPr>
        <w:t>The prop</w:t>
      </w:r>
      <w:r w:rsidR="003B0C99">
        <w:rPr>
          <w:spacing w:val="-1"/>
          <w:lang w:val="x-none" w:eastAsia="x-none"/>
        </w:rPr>
        <w:t>osed method is designed with gr</w:t>
      </w:r>
      <w:r w:rsidR="003B0C99">
        <w:rPr>
          <w:spacing w:val="-1"/>
          <w:lang w:eastAsia="x-none"/>
        </w:rPr>
        <w:t>e</w:t>
      </w:r>
      <w:r w:rsidRPr="00BA1EF5">
        <w:rPr>
          <w:spacing w:val="-1"/>
          <w:lang w:val="x-none" w:eastAsia="x-none"/>
        </w:rPr>
        <w:t xml:space="preserve">y wolf optimization (GWO) and SVM called as the GWO- SVM. The proposed GWO-SVM methodology consists of two big steps. </w:t>
      </w:r>
    </w:p>
    <w:p w:rsidR="00084416" w:rsidRPr="00C27B11" w:rsidRDefault="00084416" w:rsidP="00084416">
      <w:pPr>
        <w:pStyle w:val="tablehead"/>
        <w:spacing w:line="240" w:lineRule="auto"/>
      </w:pPr>
      <w:r w:rsidRPr="00084416">
        <w:t>performance measure of</w:t>
      </w:r>
      <w:r w:rsidRPr="00C27B11">
        <w:t xml:space="preserve"> GWO- SVM</w:t>
      </w:r>
    </w:p>
    <w:tbl>
      <w:tblPr>
        <w:tblStyle w:val="TableGrid"/>
        <w:tblW w:w="4856" w:type="dxa"/>
        <w:tblLook w:val="04A0" w:firstRow="1" w:lastRow="0" w:firstColumn="1" w:lastColumn="0" w:noHBand="0" w:noVBand="1"/>
      </w:tblPr>
      <w:tblGrid>
        <w:gridCol w:w="1214"/>
        <w:gridCol w:w="1214"/>
        <w:gridCol w:w="1214"/>
        <w:gridCol w:w="1214"/>
      </w:tblGrid>
      <w:tr w:rsidR="00084416" w:rsidRPr="00C27B11" w:rsidTr="00084416">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No. of. iterations</w:t>
            </w:r>
          </w:p>
        </w:tc>
        <w:tc>
          <w:tcPr>
            <w:tcW w:w="1214" w:type="dxa"/>
          </w:tcPr>
          <w:p w:rsidR="00084416" w:rsidRPr="006C2D61" w:rsidRDefault="00084416" w:rsidP="0031178A">
            <w:pPr>
              <w:jc w:val="both"/>
              <w:rPr>
                <w:rFonts w:asciiTheme="majorBidi" w:hAnsiTheme="majorBidi" w:cstheme="majorBidi"/>
                <w:sz w:val="18"/>
                <w:szCs w:val="18"/>
                <w:lang w:eastAsia="x-none"/>
              </w:rPr>
            </w:pPr>
            <w:r w:rsidRPr="00C27B11">
              <w:rPr>
                <w:rFonts w:asciiTheme="majorBidi" w:hAnsiTheme="majorBidi" w:cstheme="majorBidi"/>
                <w:sz w:val="18"/>
                <w:szCs w:val="18"/>
                <w:lang w:val="x-none" w:eastAsia="x-none"/>
              </w:rPr>
              <w:t>Accuracy</w:t>
            </w:r>
            <w:r>
              <w:rPr>
                <w:rFonts w:asciiTheme="majorBidi" w:hAnsiTheme="majorBidi" w:cstheme="majorBidi"/>
                <w:sz w:val="18"/>
                <w:szCs w:val="18"/>
                <w:lang w:eastAsia="x-none"/>
              </w:rPr>
              <w:t xml:space="preserve"> (%)</w:t>
            </w:r>
          </w:p>
        </w:tc>
        <w:tc>
          <w:tcPr>
            <w:tcW w:w="1214" w:type="dxa"/>
          </w:tcPr>
          <w:p w:rsidR="00084416" w:rsidRPr="006C2D61" w:rsidRDefault="00084416" w:rsidP="0031178A">
            <w:pPr>
              <w:jc w:val="both"/>
              <w:rPr>
                <w:rFonts w:asciiTheme="majorBidi" w:hAnsiTheme="majorBidi" w:cstheme="majorBidi"/>
                <w:sz w:val="18"/>
                <w:szCs w:val="18"/>
                <w:lang w:eastAsia="x-none"/>
              </w:rPr>
            </w:pPr>
            <w:r w:rsidRPr="00C27B11">
              <w:rPr>
                <w:rFonts w:asciiTheme="majorBidi" w:hAnsiTheme="majorBidi" w:cstheme="majorBidi"/>
                <w:sz w:val="18"/>
                <w:szCs w:val="18"/>
                <w:lang w:val="x-none" w:eastAsia="x-none"/>
              </w:rPr>
              <w:t>Sensitivity</w:t>
            </w:r>
            <w:r>
              <w:rPr>
                <w:rFonts w:asciiTheme="majorBidi" w:hAnsiTheme="majorBidi" w:cstheme="majorBidi"/>
                <w:sz w:val="18"/>
                <w:szCs w:val="18"/>
                <w:lang w:eastAsia="x-none"/>
              </w:rPr>
              <w:t xml:space="preserve"> (%)</w:t>
            </w:r>
          </w:p>
        </w:tc>
        <w:tc>
          <w:tcPr>
            <w:tcW w:w="1214" w:type="dxa"/>
          </w:tcPr>
          <w:p w:rsidR="00084416" w:rsidRPr="006C2D61" w:rsidRDefault="00084416" w:rsidP="0031178A">
            <w:pPr>
              <w:jc w:val="both"/>
              <w:rPr>
                <w:rFonts w:asciiTheme="majorBidi" w:hAnsiTheme="majorBidi" w:cstheme="majorBidi"/>
                <w:sz w:val="18"/>
                <w:szCs w:val="18"/>
                <w:lang w:eastAsia="x-none"/>
              </w:rPr>
            </w:pPr>
            <w:r w:rsidRPr="00C27B11">
              <w:rPr>
                <w:rFonts w:asciiTheme="majorBidi" w:hAnsiTheme="majorBidi" w:cstheme="majorBidi"/>
                <w:sz w:val="18"/>
                <w:szCs w:val="18"/>
                <w:lang w:val="x-none" w:eastAsia="x-none"/>
              </w:rPr>
              <w:t>Specificity</w:t>
            </w:r>
            <w:r>
              <w:rPr>
                <w:rFonts w:asciiTheme="majorBidi" w:hAnsiTheme="majorBidi" w:cstheme="majorBidi"/>
                <w:sz w:val="18"/>
                <w:szCs w:val="18"/>
                <w:lang w:eastAsia="x-none"/>
              </w:rPr>
              <w:t xml:space="preserve"> (%)</w:t>
            </w:r>
          </w:p>
        </w:tc>
      </w:tr>
      <w:tr w:rsidR="00084416" w:rsidRPr="00C27B11" w:rsidTr="00084416">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1</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93.5</w:t>
            </w:r>
          </w:p>
        </w:tc>
        <w:tc>
          <w:tcPr>
            <w:tcW w:w="1214" w:type="dxa"/>
          </w:tcPr>
          <w:p w:rsidR="00084416" w:rsidRPr="006C2D61" w:rsidRDefault="00084416" w:rsidP="0031178A">
            <w:pPr>
              <w:jc w:val="both"/>
              <w:rPr>
                <w:rFonts w:asciiTheme="majorBidi" w:hAnsiTheme="majorBidi" w:cstheme="majorBidi"/>
                <w:sz w:val="18"/>
                <w:szCs w:val="18"/>
                <w:lang w:eastAsia="x-none"/>
              </w:rPr>
            </w:pPr>
            <w:r w:rsidRPr="00C27B11">
              <w:rPr>
                <w:rFonts w:asciiTheme="majorBidi" w:hAnsiTheme="majorBidi" w:cstheme="majorBidi"/>
                <w:sz w:val="18"/>
                <w:szCs w:val="18"/>
                <w:lang w:val="x-none" w:eastAsia="x-none"/>
              </w:rPr>
              <w:t>94.9</w:t>
            </w:r>
            <w:r>
              <w:rPr>
                <w:rFonts w:asciiTheme="majorBidi" w:hAnsiTheme="majorBidi" w:cstheme="majorBidi"/>
                <w:sz w:val="18"/>
                <w:szCs w:val="18"/>
                <w:lang w:eastAsia="x-none"/>
              </w:rPr>
              <w:t xml:space="preserve"> </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97.7</w:t>
            </w:r>
          </w:p>
        </w:tc>
      </w:tr>
      <w:tr w:rsidR="00084416" w:rsidRPr="00C27B11" w:rsidTr="00084416">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5</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94.7</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84.6</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97.7</w:t>
            </w:r>
          </w:p>
        </w:tc>
      </w:tr>
      <w:tr w:rsidR="00084416" w:rsidRPr="00C27B11" w:rsidTr="00084416">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10</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95.9</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89.7</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98.5</w:t>
            </w:r>
          </w:p>
        </w:tc>
      </w:tr>
      <w:tr w:rsidR="00084416" w:rsidRPr="00C27B11" w:rsidTr="00084416">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15</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95.9</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92.3</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97.7</w:t>
            </w:r>
          </w:p>
        </w:tc>
      </w:tr>
      <w:tr w:rsidR="00084416" w:rsidRPr="00C27B11" w:rsidTr="00084416">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20</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95.9</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89.7</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98.5</w:t>
            </w:r>
          </w:p>
        </w:tc>
      </w:tr>
      <w:tr w:rsidR="00084416" w:rsidRPr="00C27B11" w:rsidTr="00084416">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30</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95.9</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92.3</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98.5</w:t>
            </w:r>
          </w:p>
        </w:tc>
      </w:tr>
      <w:tr w:rsidR="00084416" w:rsidRPr="00C27B11" w:rsidTr="00084416">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35</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96.4</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92.3</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98.5</w:t>
            </w:r>
          </w:p>
        </w:tc>
      </w:tr>
      <w:tr w:rsidR="00084416" w:rsidRPr="00C27B11" w:rsidTr="00084416">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40</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96.4</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92.3</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97.7</w:t>
            </w:r>
          </w:p>
        </w:tc>
      </w:tr>
      <w:tr w:rsidR="00084416" w:rsidRPr="00C27B11" w:rsidTr="00084416">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45</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96.4</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92.3</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98.5</w:t>
            </w:r>
          </w:p>
        </w:tc>
      </w:tr>
      <w:tr w:rsidR="00084416" w:rsidRPr="00C27B11" w:rsidTr="00084416">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50</w:t>
            </w:r>
          </w:p>
        </w:tc>
        <w:tc>
          <w:tcPr>
            <w:tcW w:w="1214" w:type="dxa"/>
          </w:tcPr>
          <w:p w:rsidR="00084416" w:rsidRPr="00940174" w:rsidRDefault="00084416" w:rsidP="0031178A">
            <w:pPr>
              <w:jc w:val="both"/>
              <w:rPr>
                <w:rFonts w:asciiTheme="majorBidi" w:hAnsiTheme="majorBidi" w:cstheme="majorBidi"/>
                <w:sz w:val="18"/>
                <w:szCs w:val="18"/>
                <w:lang w:eastAsia="x-none"/>
              </w:rPr>
            </w:pPr>
            <w:r w:rsidRPr="00C27B11">
              <w:rPr>
                <w:rFonts w:asciiTheme="majorBidi" w:hAnsiTheme="majorBidi" w:cstheme="majorBidi"/>
                <w:sz w:val="18"/>
                <w:szCs w:val="18"/>
                <w:lang w:val="x-none" w:eastAsia="x-none"/>
              </w:rPr>
              <w:t>97</w:t>
            </w:r>
            <w:r>
              <w:rPr>
                <w:rFonts w:asciiTheme="majorBidi" w:hAnsiTheme="majorBidi" w:cstheme="majorBidi"/>
                <w:sz w:val="18"/>
                <w:szCs w:val="18"/>
                <w:lang w:eastAsia="x-none"/>
              </w:rPr>
              <w:t>.0</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92.3</w:t>
            </w:r>
          </w:p>
        </w:tc>
        <w:tc>
          <w:tcPr>
            <w:tcW w:w="1214" w:type="dxa"/>
          </w:tcPr>
          <w:p w:rsidR="00084416" w:rsidRPr="00C27B11" w:rsidRDefault="00084416" w:rsidP="0031178A">
            <w:pPr>
              <w:jc w:val="both"/>
              <w:rPr>
                <w:rFonts w:asciiTheme="majorBidi" w:hAnsiTheme="majorBidi" w:cstheme="majorBidi"/>
                <w:sz w:val="18"/>
                <w:szCs w:val="18"/>
                <w:lang w:val="x-none" w:eastAsia="x-none"/>
              </w:rPr>
            </w:pPr>
            <w:r w:rsidRPr="00C27B11">
              <w:rPr>
                <w:rFonts w:asciiTheme="majorBidi" w:hAnsiTheme="majorBidi" w:cstheme="majorBidi"/>
                <w:sz w:val="18"/>
                <w:szCs w:val="18"/>
                <w:lang w:val="x-none" w:eastAsia="x-none"/>
              </w:rPr>
              <w:t>98.5</w:t>
            </w:r>
          </w:p>
        </w:tc>
      </w:tr>
      <w:tr w:rsidR="00084416" w:rsidRPr="00C27B11" w:rsidTr="00084416">
        <w:tc>
          <w:tcPr>
            <w:tcW w:w="1214" w:type="dxa"/>
          </w:tcPr>
          <w:p w:rsidR="00084416" w:rsidRPr="004B39E8" w:rsidRDefault="00084416" w:rsidP="0031178A">
            <w:pPr>
              <w:jc w:val="both"/>
              <w:rPr>
                <w:rFonts w:asciiTheme="majorBidi" w:hAnsiTheme="majorBidi" w:cstheme="majorBidi"/>
                <w:sz w:val="18"/>
                <w:szCs w:val="18"/>
                <w:lang w:eastAsia="x-none"/>
              </w:rPr>
            </w:pPr>
            <w:r>
              <w:rPr>
                <w:rFonts w:asciiTheme="majorBidi" w:hAnsiTheme="majorBidi" w:cstheme="majorBidi"/>
                <w:sz w:val="18"/>
                <w:szCs w:val="18"/>
                <w:lang w:eastAsia="x-none"/>
              </w:rPr>
              <w:t>100</w:t>
            </w:r>
          </w:p>
        </w:tc>
        <w:tc>
          <w:tcPr>
            <w:tcW w:w="1214" w:type="dxa"/>
          </w:tcPr>
          <w:p w:rsidR="00084416" w:rsidRPr="004B39E8" w:rsidRDefault="00084416" w:rsidP="0031178A">
            <w:pPr>
              <w:jc w:val="both"/>
              <w:rPr>
                <w:rFonts w:asciiTheme="majorBidi" w:hAnsiTheme="majorBidi" w:cstheme="majorBidi"/>
                <w:sz w:val="18"/>
                <w:szCs w:val="18"/>
                <w:lang w:eastAsia="x-none"/>
              </w:rPr>
            </w:pPr>
            <w:r>
              <w:rPr>
                <w:rFonts w:asciiTheme="majorBidi" w:hAnsiTheme="majorBidi" w:cstheme="majorBidi"/>
                <w:sz w:val="18"/>
                <w:szCs w:val="18"/>
                <w:lang w:eastAsia="x-none"/>
              </w:rPr>
              <w:t>97.0</w:t>
            </w:r>
          </w:p>
        </w:tc>
        <w:tc>
          <w:tcPr>
            <w:tcW w:w="1214" w:type="dxa"/>
          </w:tcPr>
          <w:p w:rsidR="00084416" w:rsidRPr="004B39E8" w:rsidRDefault="00084416" w:rsidP="0031178A">
            <w:pPr>
              <w:jc w:val="both"/>
              <w:rPr>
                <w:rFonts w:asciiTheme="majorBidi" w:hAnsiTheme="majorBidi" w:cstheme="majorBidi"/>
                <w:sz w:val="18"/>
                <w:szCs w:val="18"/>
                <w:lang w:eastAsia="x-none"/>
              </w:rPr>
            </w:pPr>
            <w:r>
              <w:rPr>
                <w:rFonts w:asciiTheme="majorBidi" w:hAnsiTheme="majorBidi" w:cstheme="majorBidi"/>
                <w:sz w:val="18"/>
                <w:szCs w:val="18"/>
                <w:lang w:eastAsia="x-none"/>
              </w:rPr>
              <w:t>92.3</w:t>
            </w:r>
          </w:p>
        </w:tc>
        <w:tc>
          <w:tcPr>
            <w:tcW w:w="1214" w:type="dxa"/>
          </w:tcPr>
          <w:p w:rsidR="00084416" w:rsidRPr="004B39E8" w:rsidRDefault="00084416" w:rsidP="0031178A">
            <w:pPr>
              <w:jc w:val="both"/>
              <w:rPr>
                <w:rFonts w:asciiTheme="majorBidi" w:hAnsiTheme="majorBidi" w:cstheme="majorBidi"/>
                <w:sz w:val="18"/>
                <w:szCs w:val="18"/>
                <w:lang w:eastAsia="x-none"/>
              </w:rPr>
            </w:pPr>
            <w:r>
              <w:rPr>
                <w:rFonts w:asciiTheme="majorBidi" w:hAnsiTheme="majorBidi" w:cstheme="majorBidi"/>
                <w:sz w:val="18"/>
                <w:szCs w:val="18"/>
                <w:lang w:eastAsia="x-none"/>
              </w:rPr>
              <w:t>98.5</w:t>
            </w:r>
          </w:p>
        </w:tc>
      </w:tr>
      <w:tr w:rsidR="00084416" w:rsidRPr="00C27B11" w:rsidTr="00084416">
        <w:tc>
          <w:tcPr>
            <w:tcW w:w="1214" w:type="dxa"/>
          </w:tcPr>
          <w:p w:rsidR="00084416" w:rsidRDefault="00084416" w:rsidP="0031178A">
            <w:pPr>
              <w:jc w:val="both"/>
              <w:rPr>
                <w:rFonts w:asciiTheme="majorBidi" w:hAnsiTheme="majorBidi" w:cstheme="majorBidi"/>
                <w:sz w:val="18"/>
                <w:szCs w:val="18"/>
                <w:lang w:eastAsia="x-none"/>
              </w:rPr>
            </w:pPr>
            <w:r>
              <w:rPr>
                <w:rFonts w:asciiTheme="majorBidi" w:hAnsiTheme="majorBidi" w:cstheme="majorBidi"/>
                <w:sz w:val="18"/>
                <w:szCs w:val="18"/>
                <w:lang w:eastAsia="x-none"/>
              </w:rPr>
              <w:t>200</w:t>
            </w:r>
          </w:p>
        </w:tc>
        <w:tc>
          <w:tcPr>
            <w:tcW w:w="1214" w:type="dxa"/>
          </w:tcPr>
          <w:p w:rsidR="00084416" w:rsidRDefault="00084416" w:rsidP="0031178A">
            <w:pPr>
              <w:jc w:val="both"/>
              <w:rPr>
                <w:rFonts w:asciiTheme="majorBidi" w:hAnsiTheme="majorBidi" w:cstheme="majorBidi"/>
                <w:sz w:val="18"/>
                <w:szCs w:val="18"/>
                <w:lang w:eastAsia="x-none"/>
              </w:rPr>
            </w:pPr>
            <w:r>
              <w:rPr>
                <w:rFonts w:asciiTheme="majorBidi" w:hAnsiTheme="majorBidi" w:cstheme="majorBidi"/>
                <w:sz w:val="18"/>
                <w:szCs w:val="18"/>
                <w:lang w:eastAsia="x-none"/>
              </w:rPr>
              <w:t>97.0</w:t>
            </w:r>
          </w:p>
        </w:tc>
        <w:tc>
          <w:tcPr>
            <w:tcW w:w="1214" w:type="dxa"/>
          </w:tcPr>
          <w:p w:rsidR="00084416" w:rsidRDefault="00084416" w:rsidP="0031178A">
            <w:pPr>
              <w:jc w:val="both"/>
              <w:rPr>
                <w:rFonts w:asciiTheme="majorBidi" w:hAnsiTheme="majorBidi" w:cstheme="majorBidi"/>
                <w:sz w:val="18"/>
                <w:szCs w:val="18"/>
                <w:lang w:eastAsia="x-none"/>
              </w:rPr>
            </w:pPr>
            <w:r>
              <w:rPr>
                <w:rFonts w:asciiTheme="majorBidi" w:hAnsiTheme="majorBidi" w:cstheme="majorBidi"/>
                <w:sz w:val="18"/>
                <w:szCs w:val="18"/>
                <w:lang w:eastAsia="x-none"/>
              </w:rPr>
              <w:t>89.7</w:t>
            </w:r>
          </w:p>
        </w:tc>
        <w:tc>
          <w:tcPr>
            <w:tcW w:w="1214" w:type="dxa"/>
          </w:tcPr>
          <w:p w:rsidR="00084416" w:rsidRDefault="00084416" w:rsidP="0031178A">
            <w:pPr>
              <w:jc w:val="both"/>
              <w:rPr>
                <w:rFonts w:asciiTheme="majorBidi" w:hAnsiTheme="majorBidi" w:cstheme="majorBidi"/>
                <w:sz w:val="18"/>
                <w:szCs w:val="18"/>
                <w:lang w:eastAsia="x-none"/>
              </w:rPr>
            </w:pPr>
            <w:r>
              <w:rPr>
                <w:rFonts w:asciiTheme="majorBidi" w:hAnsiTheme="majorBidi" w:cstheme="majorBidi"/>
                <w:sz w:val="18"/>
                <w:szCs w:val="18"/>
                <w:lang w:eastAsia="x-none"/>
              </w:rPr>
              <w:t>99.2</w:t>
            </w:r>
          </w:p>
        </w:tc>
      </w:tr>
    </w:tbl>
    <w:p w:rsidR="00084416" w:rsidRDefault="00084416" w:rsidP="0072713E">
      <w:pPr>
        <w:ind w:firstLine="270"/>
        <w:jc w:val="both"/>
        <w:rPr>
          <w:spacing w:val="-1"/>
          <w:lang w:val="x-none" w:eastAsia="x-none"/>
        </w:rPr>
      </w:pPr>
    </w:p>
    <w:p w:rsidR="00084416" w:rsidRDefault="00084416" w:rsidP="0072713E">
      <w:pPr>
        <w:ind w:firstLine="270"/>
        <w:jc w:val="both"/>
        <w:rPr>
          <w:spacing w:val="-1"/>
          <w:lang w:val="x-none" w:eastAsia="x-none"/>
        </w:rPr>
      </w:pPr>
    </w:p>
    <w:p w:rsidR="00C27B11" w:rsidRPr="0072713E" w:rsidRDefault="00576A62" w:rsidP="0072713E">
      <w:pPr>
        <w:pStyle w:val="tablehead"/>
      </w:pPr>
      <w:r w:rsidRPr="0072713E">
        <w:t>performance measure of GWO- SVM</w:t>
      </w:r>
      <w:r w:rsidR="00722FAC" w:rsidRPr="0072713E">
        <w:t xml:space="preserve"> (2)</w:t>
      </w:r>
    </w:p>
    <w:tbl>
      <w:tblPr>
        <w:tblStyle w:val="TableGrid"/>
        <w:tblW w:w="0" w:type="dxa"/>
        <w:tblLook w:val="04A0" w:firstRow="1" w:lastRow="0" w:firstColumn="1" w:lastColumn="0" w:noHBand="0" w:noVBand="1"/>
      </w:tblPr>
      <w:tblGrid>
        <w:gridCol w:w="1074"/>
        <w:gridCol w:w="1028"/>
        <w:gridCol w:w="883"/>
        <w:gridCol w:w="995"/>
        <w:gridCol w:w="876"/>
      </w:tblGrid>
      <w:tr w:rsidR="00C27B11" w:rsidTr="00C27B11">
        <w:tc>
          <w:tcPr>
            <w:tcW w:w="1074"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No. of iterations</w:t>
            </w:r>
          </w:p>
        </w:tc>
        <w:tc>
          <w:tcPr>
            <w:tcW w:w="1028"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Precision</w:t>
            </w:r>
            <w:r w:rsidR="006C2D61">
              <w:rPr>
                <w:rFonts w:asciiTheme="majorBidi" w:hAnsiTheme="majorBidi" w:cstheme="majorBidi"/>
                <w:sz w:val="18"/>
                <w:szCs w:val="18"/>
              </w:rPr>
              <w:t xml:space="preserve"> (%)</w:t>
            </w:r>
          </w:p>
        </w:tc>
        <w:tc>
          <w:tcPr>
            <w:tcW w:w="883"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Recall</w:t>
            </w:r>
            <w:r w:rsidR="006C2D61">
              <w:rPr>
                <w:rFonts w:asciiTheme="majorBidi" w:hAnsiTheme="majorBidi" w:cstheme="majorBidi"/>
                <w:sz w:val="18"/>
                <w:szCs w:val="18"/>
              </w:rPr>
              <w:t xml:space="preserve"> (%)</w:t>
            </w:r>
          </w:p>
        </w:tc>
        <w:tc>
          <w:tcPr>
            <w:tcW w:w="995"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F-measure</w:t>
            </w:r>
            <w:r w:rsidR="006C2D61">
              <w:rPr>
                <w:rFonts w:asciiTheme="majorBidi" w:hAnsiTheme="majorBidi" w:cstheme="majorBidi"/>
                <w:sz w:val="18"/>
                <w:szCs w:val="18"/>
              </w:rPr>
              <w:t xml:space="preserve"> (%)</w:t>
            </w:r>
          </w:p>
        </w:tc>
        <w:tc>
          <w:tcPr>
            <w:tcW w:w="876"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G-mean</w:t>
            </w:r>
            <w:r w:rsidR="006C2D61">
              <w:rPr>
                <w:rFonts w:asciiTheme="majorBidi" w:hAnsiTheme="majorBidi" w:cstheme="majorBidi"/>
                <w:sz w:val="18"/>
                <w:szCs w:val="18"/>
              </w:rPr>
              <w:t xml:space="preserve"> (%)</w:t>
            </w:r>
          </w:p>
        </w:tc>
      </w:tr>
      <w:tr w:rsidR="00C27B11" w:rsidTr="0072713E">
        <w:trPr>
          <w:trHeight w:val="245"/>
        </w:trPr>
        <w:tc>
          <w:tcPr>
            <w:tcW w:w="1074"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1</w:t>
            </w:r>
          </w:p>
        </w:tc>
        <w:tc>
          <w:tcPr>
            <w:tcW w:w="1028"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91.2</w:t>
            </w:r>
          </w:p>
        </w:tc>
        <w:tc>
          <w:tcPr>
            <w:tcW w:w="883"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94.9</w:t>
            </w:r>
          </w:p>
        </w:tc>
        <w:tc>
          <w:tcPr>
            <w:tcW w:w="995"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86</w:t>
            </w:r>
          </w:p>
        </w:tc>
        <w:tc>
          <w:tcPr>
            <w:tcW w:w="876"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93.6</w:t>
            </w:r>
          </w:p>
        </w:tc>
      </w:tr>
      <w:tr w:rsidR="00C27B11" w:rsidTr="0072713E">
        <w:trPr>
          <w:trHeight w:val="245"/>
        </w:trPr>
        <w:tc>
          <w:tcPr>
            <w:tcW w:w="1074"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5</w:t>
            </w:r>
          </w:p>
        </w:tc>
        <w:tc>
          <w:tcPr>
            <w:tcW w:w="1028"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91.7</w:t>
            </w:r>
          </w:p>
        </w:tc>
        <w:tc>
          <w:tcPr>
            <w:tcW w:w="883"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84.6</w:t>
            </w:r>
          </w:p>
        </w:tc>
        <w:tc>
          <w:tcPr>
            <w:tcW w:w="995"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88</w:t>
            </w:r>
          </w:p>
        </w:tc>
        <w:tc>
          <w:tcPr>
            <w:tcW w:w="876"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91</w:t>
            </w:r>
          </w:p>
        </w:tc>
      </w:tr>
      <w:tr w:rsidR="00C27B11" w:rsidTr="0072713E">
        <w:trPr>
          <w:trHeight w:val="245"/>
        </w:trPr>
        <w:tc>
          <w:tcPr>
            <w:tcW w:w="1074"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10</w:t>
            </w:r>
          </w:p>
        </w:tc>
        <w:tc>
          <w:tcPr>
            <w:tcW w:w="1028"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94.4</w:t>
            </w:r>
          </w:p>
        </w:tc>
        <w:tc>
          <w:tcPr>
            <w:tcW w:w="883"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89.7</w:t>
            </w:r>
          </w:p>
        </w:tc>
        <w:tc>
          <w:tcPr>
            <w:tcW w:w="995"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90.7</w:t>
            </w:r>
          </w:p>
        </w:tc>
        <w:tc>
          <w:tcPr>
            <w:tcW w:w="876"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93.3</w:t>
            </w:r>
          </w:p>
        </w:tc>
      </w:tr>
      <w:tr w:rsidR="00C27B11" w:rsidTr="0072713E">
        <w:trPr>
          <w:trHeight w:val="245"/>
        </w:trPr>
        <w:tc>
          <w:tcPr>
            <w:tcW w:w="1074"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15</w:t>
            </w:r>
          </w:p>
        </w:tc>
        <w:tc>
          <w:tcPr>
            <w:tcW w:w="1028"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91.7</w:t>
            </w:r>
          </w:p>
        </w:tc>
        <w:tc>
          <w:tcPr>
            <w:tcW w:w="883"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92.3</w:t>
            </w:r>
          </w:p>
        </w:tc>
        <w:tc>
          <w:tcPr>
            <w:tcW w:w="995"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91.1</w:t>
            </w:r>
          </w:p>
        </w:tc>
        <w:tc>
          <w:tcPr>
            <w:tcW w:w="876"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94.6</w:t>
            </w:r>
          </w:p>
        </w:tc>
      </w:tr>
      <w:tr w:rsidR="00C27B11" w:rsidTr="0072713E">
        <w:trPr>
          <w:trHeight w:val="245"/>
        </w:trPr>
        <w:tc>
          <w:tcPr>
            <w:tcW w:w="1074"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20</w:t>
            </w:r>
          </w:p>
        </w:tc>
        <w:tc>
          <w:tcPr>
            <w:tcW w:w="1028"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94.1</w:t>
            </w:r>
          </w:p>
        </w:tc>
        <w:tc>
          <w:tcPr>
            <w:tcW w:w="883"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89.7</w:t>
            </w:r>
          </w:p>
        </w:tc>
        <w:tc>
          <w:tcPr>
            <w:tcW w:w="995"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90.9</w:t>
            </w:r>
          </w:p>
        </w:tc>
        <w:tc>
          <w:tcPr>
            <w:tcW w:w="876"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93.6</w:t>
            </w:r>
          </w:p>
        </w:tc>
      </w:tr>
      <w:tr w:rsidR="00C27B11" w:rsidTr="0072713E">
        <w:trPr>
          <w:trHeight w:val="245"/>
        </w:trPr>
        <w:tc>
          <w:tcPr>
            <w:tcW w:w="1074"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30</w:t>
            </w:r>
          </w:p>
        </w:tc>
        <w:tc>
          <w:tcPr>
            <w:tcW w:w="1028"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94.4</w:t>
            </w:r>
          </w:p>
        </w:tc>
        <w:tc>
          <w:tcPr>
            <w:tcW w:w="883"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92.3</w:t>
            </w:r>
          </w:p>
        </w:tc>
        <w:tc>
          <w:tcPr>
            <w:tcW w:w="995"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91.1</w:t>
            </w:r>
          </w:p>
        </w:tc>
        <w:tc>
          <w:tcPr>
            <w:tcW w:w="876"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94.6</w:t>
            </w:r>
          </w:p>
        </w:tc>
      </w:tr>
      <w:tr w:rsidR="00C27B11" w:rsidTr="0072713E">
        <w:trPr>
          <w:trHeight w:val="245"/>
        </w:trPr>
        <w:tc>
          <w:tcPr>
            <w:tcW w:w="1074"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35</w:t>
            </w:r>
          </w:p>
        </w:tc>
        <w:tc>
          <w:tcPr>
            <w:tcW w:w="1028"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94.3</w:t>
            </w:r>
          </w:p>
        </w:tc>
        <w:tc>
          <w:tcPr>
            <w:tcW w:w="883"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92.3</w:t>
            </w:r>
          </w:p>
        </w:tc>
        <w:tc>
          <w:tcPr>
            <w:tcW w:w="995"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92.3</w:t>
            </w:r>
          </w:p>
        </w:tc>
        <w:tc>
          <w:tcPr>
            <w:tcW w:w="876"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95</w:t>
            </w:r>
          </w:p>
        </w:tc>
      </w:tr>
      <w:tr w:rsidR="00C27B11" w:rsidTr="0072713E">
        <w:trPr>
          <w:trHeight w:val="245"/>
        </w:trPr>
        <w:tc>
          <w:tcPr>
            <w:tcW w:w="1074"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40</w:t>
            </w:r>
          </w:p>
        </w:tc>
        <w:tc>
          <w:tcPr>
            <w:tcW w:w="1028"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92.3</w:t>
            </w:r>
          </w:p>
        </w:tc>
        <w:tc>
          <w:tcPr>
            <w:tcW w:w="883"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92.3</w:t>
            </w:r>
          </w:p>
        </w:tc>
        <w:tc>
          <w:tcPr>
            <w:tcW w:w="995"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92.3</w:t>
            </w:r>
          </w:p>
        </w:tc>
        <w:tc>
          <w:tcPr>
            <w:tcW w:w="876"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95</w:t>
            </w:r>
          </w:p>
        </w:tc>
      </w:tr>
      <w:tr w:rsidR="00C27B11" w:rsidTr="0072713E">
        <w:trPr>
          <w:trHeight w:val="245"/>
        </w:trPr>
        <w:tc>
          <w:tcPr>
            <w:tcW w:w="1074"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45</w:t>
            </w:r>
          </w:p>
        </w:tc>
        <w:tc>
          <w:tcPr>
            <w:tcW w:w="1028"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94.3</w:t>
            </w:r>
          </w:p>
        </w:tc>
        <w:tc>
          <w:tcPr>
            <w:tcW w:w="883"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92.3</w:t>
            </w:r>
          </w:p>
        </w:tc>
        <w:tc>
          <w:tcPr>
            <w:tcW w:w="995"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92.3</w:t>
            </w:r>
          </w:p>
        </w:tc>
        <w:tc>
          <w:tcPr>
            <w:tcW w:w="876"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95</w:t>
            </w:r>
          </w:p>
        </w:tc>
      </w:tr>
      <w:tr w:rsidR="00C27B11" w:rsidTr="0072713E">
        <w:trPr>
          <w:trHeight w:val="29"/>
        </w:trPr>
        <w:tc>
          <w:tcPr>
            <w:tcW w:w="1074"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50</w:t>
            </w:r>
          </w:p>
        </w:tc>
        <w:tc>
          <w:tcPr>
            <w:tcW w:w="1028"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94.7</w:t>
            </w:r>
          </w:p>
        </w:tc>
        <w:tc>
          <w:tcPr>
            <w:tcW w:w="883"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92.3</w:t>
            </w:r>
          </w:p>
        </w:tc>
        <w:tc>
          <w:tcPr>
            <w:tcW w:w="995"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93.5</w:t>
            </w:r>
          </w:p>
        </w:tc>
        <w:tc>
          <w:tcPr>
            <w:tcW w:w="876" w:type="dxa"/>
          </w:tcPr>
          <w:p w:rsidR="00C27B11" w:rsidRPr="00C27B11" w:rsidRDefault="00C27B11" w:rsidP="00C27B11">
            <w:pPr>
              <w:rPr>
                <w:rFonts w:asciiTheme="majorBidi" w:hAnsiTheme="majorBidi" w:cstheme="majorBidi"/>
                <w:sz w:val="18"/>
                <w:szCs w:val="18"/>
              </w:rPr>
            </w:pPr>
            <w:r w:rsidRPr="00C27B11">
              <w:rPr>
                <w:rFonts w:asciiTheme="majorBidi" w:hAnsiTheme="majorBidi" w:cstheme="majorBidi"/>
                <w:sz w:val="18"/>
                <w:szCs w:val="18"/>
              </w:rPr>
              <w:t>95.3</w:t>
            </w:r>
          </w:p>
        </w:tc>
      </w:tr>
      <w:tr w:rsidR="004B39E8" w:rsidTr="0072713E">
        <w:trPr>
          <w:trHeight w:val="29"/>
        </w:trPr>
        <w:tc>
          <w:tcPr>
            <w:tcW w:w="1074" w:type="dxa"/>
          </w:tcPr>
          <w:p w:rsidR="004B39E8" w:rsidRPr="00C27B11" w:rsidRDefault="004B39E8" w:rsidP="00C27B11">
            <w:pPr>
              <w:rPr>
                <w:rFonts w:asciiTheme="majorBidi" w:hAnsiTheme="majorBidi" w:cstheme="majorBidi"/>
                <w:sz w:val="18"/>
                <w:szCs w:val="18"/>
              </w:rPr>
            </w:pPr>
            <w:r>
              <w:rPr>
                <w:rFonts w:asciiTheme="majorBidi" w:hAnsiTheme="majorBidi" w:cstheme="majorBidi"/>
                <w:sz w:val="18"/>
                <w:szCs w:val="18"/>
              </w:rPr>
              <w:t>100</w:t>
            </w:r>
          </w:p>
        </w:tc>
        <w:tc>
          <w:tcPr>
            <w:tcW w:w="1028" w:type="dxa"/>
          </w:tcPr>
          <w:p w:rsidR="004B39E8" w:rsidRPr="00C27B11" w:rsidRDefault="004B39E8" w:rsidP="00C27B11">
            <w:pPr>
              <w:rPr>
                <w:rFonts w:asciiTheme="majorBidi" w:hAnsiTheme="majorBidi" w:cstheme="majorBidi"/>
                <w:sz w:val="18"/>
                <w:szCs w:val="18"/>
              </w:rPr>
            </w:pPr>
            <w:r>
              <w:rPr>
                <w:rFonts w:asciiTheme="majorBidi" w:hAnsiTheme="majorBidi" w:cstheme="majorBidi"/>
                <w:sz w:val="18"/>
                <w:szCs w:val="18"/>
              </w:rPr>
              <w:t>94.7</w:t>
            </w:r>
          </w:p>
        </w:tc>
        <w:tc>
          <w:tcPr>
            <w:tcW w:w="883" w:type="dxa"/>
          </w:tcPr>
          <w:p w:rsidR="004B39E8" w:rsidRPr="00C27B11" w:rsidRDefault="004B39E8" w:rsidP="00C27B11">
            <w:pPr>
              <w:rPr>
                <w:rFonts w:asciiTheme="majorBidi" w:hAnsiTheme="majorBidi" w:cstheme="majorBidi"/>
                <w:sz w:val="18"/>
                <w:szCs w:val="18"/>
              </w:rPr>
            </w:pPr>
            <w:r>
              <w:rPr>
                <w:rFonts w:asciiTheme="majorBidi" w:hAnsiTheme="majorBidi" w:cstheme="majorBidi"/>
                <w:sz w:val="18"/>
                <w:szCs w:val="18"/>
              </w:rPr>
              <w:t>92.3</w:t>
            </w:r>
          </w:p>
        </w:tc>
        <w:tc>
          <w:tcPr>
            <w:tcW w:w="995" w:type="dxa"/>
          </w:tcPr>
          <w:p w:rsidR="004B39E8" w:rsidRPr="00C27B11" w:rsidRDefault="004B39E8" w:rsidP="00C27B11">
            <w:pPr>
              <w:rPr>
                <w:rFonts w:asciiTheme="majorBidi" w:hAnsiTheme="majorBidi" w:cstheme="majorBidi"/>
                <w:sz w:val="18"/>
                <w:szCs w:val="18"/>
              </w:rPr>
            </w:pPr>
            <w:r>
              <w:rPr>
                <w:rFonts w:asciiTheme="majorBidi" w:hAnsiTheme="majorBidi" w:cstheme="majorBidi"/>
                <w:sz w:val="18"/>
                <w:szCs w:val="18"/>
              </w:rPr>
              <w:t>93.5</w:t>
            </w:r>
          </w:p>
        </w:tc>
        <w:tc>
          <w:tcPr>
            <w:tcW w:w="876" w:type="dxa"/>
          </w:tcPr>
          <w:p w:rsidR="004B39E8" w:rsidRPr="00C27B11" w:rsidRDefault="004B39E8" w:rsidP="00C27B11">
            <w:pPr>
              <w:rPr>
                <w:rFonts w:asciiTheme="majorBidi" w:hAnsiTheme="majorBidi" w:cstheme="majorBidi"/>
                <w:sz w:val="18"/>
                <w:szCs w:val="18"/>
              </w:rPr>
            </w:pPr>
            <w:r>
              <w:rPr>
                <w:rFonts w:asciiTheme="majorBidi" w:hAnsiTheme="majorBidi" w:cstheme="majorBidi"/>
                <w:sz w:val="18"/>
                <w:szCs w:val="18"/>
              </w:rPr>
              <w:t>95.3</w:t>
            </w:r>
          </w:p>
        </w:tc>
      </w:tr>
      <w:tr w:rsidR="00DD3011" w:rsidTr="0072713E">
        <w:trPr>
          <w:trHeight w:val="29"/>
        </w:trPr>
        <w:tc>
          <w:tcPr>
            <w:tcW w:w="1074" w:type="dxa"/>
          </w:tcPr>
          <w:p w:rsidR="00DD3011" w:rsidRDefault="00DD3011" w:rsidP="00C27B11">
            <w:pPr>
              <w:rPr>
                <w:rFonts w:asciiTheme="majorBidi" w:hAnsiTheme="majorBidi" w:cstheme="majorBidi"/>
                <w:sz w:val="18"/>
                <w:szCs w:val="18"/>
              </w:rPr>
            </w:pPr>
            <w:r>
              <w:rPr>
                <w:rFonts w:asciiTheme="majorBidi" w:hAnsiTheme="majorBidi" w:cstheme="majorBidi"/>
                <w:sz w:val="18"/>
                <w:szCs w:val="18"/>
              </w:rPr>
              <w:t>200</w:t>
            </w:r>
          </w:p>
        </w:tc>
        <w:tc>
          <w:tcPr>
            <w:tcW w:w="1028" w:type="dxa"/>
          </w:tcPr>
          <w:p w:rsidR="00DD3011" w:rsidRDefault="00DD3011" w:rsidP="00C27B11">
            <w:pPr>
              <w:rPr>
                <w:rFonts w:asciiTheme="majorBidi" w:hAnsiTheme="majorBidi" w:cstheme="majorBidi"/>
                <w:sz w:val="18"/>
                <w:szCs w:val="18"/>
              </w:rPr>
            </w:pPr>
            <w:r>
              <w:rPr>
                <w:rFonts w:asciiTheme="majorBidi" w:hAnsiTheme="majorBidi" w:cstheme="majorBidi"/>
                <w:sz w:val="18"/>
                <w:szCs w:val="18"/>
              </w:rPr>
              <w:t>97.2</w:t>
            </w:r>
          </w:p>
        </w:tc>
        <w:tc>
          <w:tcPr>
            <w:tcW w:w="883" w:type="dxa"/>
          </w:tcPr>
          <w:p w:rsidR="00DD3011" w:rsidRDefault="00DD3011" w:rsidP="00C27B11">
            <w:pPr>
              <w:rPr>
                <w:rFonts w:asciiTheme="majorBidi" w:hAnsiTheme="majorBidi" w:cstheme="majorBidi"/>
                <w:sz w:val="18"/>
                <w:szCs w:val="18"/>
              </w:rPr>
            </w:pPr>
            <w:r>
              <w:rPr>
                <w:rFonts w:asciiTheme="majorBidi" w:hAnsiTheme="majorBidi" w:cstheme="majorBidi"/>
                <w:sz w:val="18"/>
                <w:szCs w:val="18"/>
              </w:rPr>
              <w:t>89.7</w:t>
            </w:r>
          </w:p>
        </w:tc>
        <w:tc>
          <w:tcPr>
            <w:tcW w:w="995" w:type="dxa"/>
          </w:tcPr>
          <w:p w:rsidR="00DD3011" w:rsidRDefault="00DD3011" w:rsidP="00C27B11">
            <w:pPr>
              <w:rPr>
                <w:rFonts w:asciiTheme="majorBidi" w:hAnsiTheme="majorBidi" w:cstheme="majorBidi"/>
                <w:sz w:val="18"/>
                <w:szCs w:val="18"/>
              </w:rPr>
            </w:pPr>
            <w:r>
              <w:rPr>
                <w:rFonts w:asciiTheme="majorBidi" w:hAnsiTheme="majorBidi" w:cstheme="majorBidi"/>
                <w:sz w:val="18"/>
                <w:szCs w:val="18"/>
              </w:rPr>
              <w:t>93.3</w:t>
            </w:r>
          </w:p>
        </w:tc>
        <w:tc>
          <w:tcPr>
            <w:tcW w:w="876" w:type="dxa"/>
          </w:tcPr>
          <w:p w:rsidR="00DD3011" w:rsidRDefault="00DD3011" w:rsidP="00C27B11">
            <w:pPr>
              <w:rPr>
                <w:rFonts w:asciiTheme="majorBidi" w:hAnsiTheme="majorBidi" w:cstheme="majorBidi"/>
                <w:sz w:val="18"/>
                <w:szCs w:val="18"/>
              </w:rPr>
            </w:pPr>
            <w:r>
              <w:rPr>
                <w:rFonts w:asciiTheme="majorBidi" w:hAnsiTheme="majorBidi" w:cstheme="majorBidi"/>
                <w:sz w:val="18"/>
                <w:szCs w:val="18"/>
              </w:rPr>
              <w:t>94.4</w:t>
            </w:r>
          </w:p>
        </w:tc>
      </w:tr>
    </w:tbl>
    <w:p w:rsidR="00084416" w:rsidRDefault="00084416" w:rsidP="00084416">
      <w:pPr>
        <w:ind w:firstLine="360"/>
        <w:jc w:val="both"/>
        <w:rPr>
          <w:spacing w:val="-1"/>
          <w:lang w:eastAsia="x-none"/>
        </w:rPr>
      </w:pPr>
    </w:p>
    <w:p w:rsidR="0072713E" w:rsidRDefault="0072713E" w:rsidP="00084416">
      <w:pPr>
        <w:ind w:firstLine="360"/>
        <w:jc w:val="both"/>
        <w:rPr>
          <w:spacing w:val="-1"/>
          <w:lang w:eastAsia="x-none"/>
        </w:rPr>
      </w:pPr>
      <w:r w:rsidRPr="00BA1EF5">
        <w:rPr>
          <w:spacing w:val="-1"/>
          <w:lang w:val="x-none" w:eastAsia="x-none"/>
        </w:rPr>
        <w:t xml:space="preserve">In the first step, </w:t>
      </w:r>
      <w:r>
        <w:rPr>
          <w:spacing w:val="-1"/>
          <w:lang w:eastAsia="x-none"/>
        </w:rPr>
        <w:t>GWO</w:t>
      </w:r>
      <w:r w:rsidRPr="004C715B">
        <w:rPr>
          <w:spacing w:val="-1"/>
          <w:lang w:val="x-none" w:eastAsia="x-none"/>
        </w:rPr>
        <w:t xml:space="preserve"> algorithm is employed to optimize</w:t>
      </w:r>
      <w:r>
        <w:rPr>
          <w:spacing w:val="-1"/>
          <w:lang w:eastAsia="x-none"/>
        </w:rPr>
        <w:t xml:space="preserve"> </w:t>
      </w:r>
      <w:r w:rsidRPr="004C715B">
        <w:rPr>
          <w:spacing w:val="-1"/>
          <w:lang w:val="x-none" w:eastAsia="x-none"/>
        </w:rPr>
        <w:t xml:space="preserve">SVM to predict the </w:t>
      </w:r>
      <w:r>
        <w:rPr>
          <w:spacing w:val="-1"/>
          <w:lang w:eastAsia="x-none"/>
        </w:rPr>
        <w:t>breast cancer.</w:t>
      </w:r>
      <w:r w:rsidR="003B0FAA">
        <w:rPr>
          <w:spacing w:val="-1"/>
          <w:lang w:eastAsia="x-none"/>
        </w:rPr>
        <w:t xml:space="preserve"> </w:t>
      </w:r>
    </w:p>
    <w:p w:rsidR="004C715B" w:rsidRDefault="004C715B" w:rsidP="00B327B0">
      <w:pPr>
        <w:ind w:firstLine="360"/>
        <w:jc w:val="both"/>
        <w:rPr>
          <w:spacing w:val="-1"/>
          <w:lang w:val="x-none" w:eastAsia="x-none"/>
        </w:rPr>
      </w:pPr>
      <w:r w:rsidRPr="00F11C83">
        <w:rPr>
          <w:color w:val="FF0000"/>
          <w:spacing w:val="-1"/>
          <w:lang w:eastAsia="x-none"/>
        </w:rPr>
        <w:t>GWO</w:t>
      </w:r>
      <w:r w:rsidR="004B2015" w:rsidRPr="00F11C83">
        <w:rPr>
          <w:color w:val="FF0000"/>
          <w:spacing w:val="-1"/>
          <w:lang w:eastAsia="x-none"/>
        </w:rPr>
        <w:t xml:space="preserve"> algorithm selects best </w:t>
      </w:r>
      <w:r w:rsidRPr="00F11C83">
        <w:rPr>
          <w:color w:val="FF0000"/>
          <w:spacing w:val="-1"/>
          <w:lang w:eastAsia="x-none"/>
        </w:rPr>
        <w:t xml:space="preserve">parameters </w:t>
      </w:r>
      <w:r w:rsidR="004B2015" w:rsidRPr="00F11C83">
        <w:rPr>
          <w:color w:val="FF0000"/>
          <w:spacing w:val="-1"/>
          <w:lang w:val="x-none" w:eastAsia="x-none"/>
        </w:rPr>
        <w:t>c</w:t>
      </w:r>
      <w:r w:rsidR="004B2015" w:rsidRPr="00F11C83">
        <w:rPr>
          <w:color w:val="FF0000"/>
          <w:spacing w:val="-1"/>
          <w:lang w:eastAsia="x-none"/>
        </w:rPr>
        <w:t xml:space="preserve"> and </w:t>
      </w:r>
      <w:r w:rsidR="004B2015" w:rsidRPr="00F11C83">
        <w:rPr>
          <w:color w:val="FF0000"/>
          <w:spacing w:val="-1"/>
          <w:lang w:val="x-none" w:eastAsia="x-none"/>
        </w:rPr>
        <w:t>gamma</w:t>
      </w:r>
      <w:r w:rsidRPr="00F11C83">
        <w:rPr>
          <w:color w:val="FF0000"/>
          <w:spacing w:val="-1"/>
          <w:lang w:eastAsia="x-none"/>
        </w:rPr>
        <w:t xml:space="preserve"> combination</w:t>
      </w:r>
      <w:r w:rsidR="00B327B0" w:rsidRPr="00F11C83">
        <w:rPr>
          <w:color w:val="FF0000"/>
          <w:spacing w:val="-1"/>
          <w:lang w:eastAsia="x-none"/>
        </w:rPr>
        <w:t xml:space="preserve"> of</w:t>
      </w:r>
      <w:r w:rsidRPr="00F11C83">
        <w:rPr>
          <w:color w:val="FF0000"/>
          <w:spacing w:val="-1"/>
          <w:lang w:eastAsia="x-none"/>
        </w:rPr>
        <w:t xml:space="preserve"> SVM to avoid </w:t>
      </w:r>
      <w:r w:rsidR="004B2015" w:rsidRPr="00F11C83">
        <w:rPr>
          <w:color w:val="FF0000"/>
          <w:spacing w:val="-1"/>
          <w:lang w:eastAsia="x-none"/>
        </w:rPr>
        <w:t xml:space="preserve">misclassification </w:t>
      </w:r>
      <w:r w:rsidR="00B327B0" w:rsidRPr="00F11C83">
        <w:rPr>
          <w:color w:val="FF0000"/>
          <w:spacing w:val="-1"/>
          <w:lang w:eastAsia="x-none"/>
        </w:rPr>
        <w:t>Problem and</w:t>
      </w:r>
      <w:r w:rsidRPr="00F11C83">
        <w:rPr>
          <w:color w:val="FF0000"/>
          <w:spacing w:val="-1"/>
          <w:lang w:eastAsia="x-none"/>
        </w:rPr>
        <w:t xml:space="preserve"> </w:t>
      </w:r>
      <w:r w:rsidR="00B327B0" w:rsidRPr="00F11C83">
        <w:rPr>
          <w:color w:val="FF0000"/>
          <w:spacing w:val="-1"/>
          <w:lang w:eastAsia="x-none"/>
        </w:rPr>
        <w:t xml:space="preserve">minimize error </w:t>
      </w:r>
      <w:r w:rsidR="00B327B0">
        <w:rPr>
          <w:spacing w:val="-1"/>
          <w:lang w:eastAsia="x-none"/>
        </w:rPr>
        <w:t xml:space="preserve">to </w:t>
      </w:r>
      <w:r w:rsidRPr="004C715B">
        <w:rPr>
          <w:spacing w:val="-1"/>
          <w:lang w:eastAsia="x-none"/>
        </w:rPr>
        <w:t>improve prediction accuracy</w:t>
      </w:r>
      <w:r w:rsidR="00286C7F">
        <w:rPr>
          <w:spacing w:val="-1"/>
          <w:lang w:eastAsia="x-none"/>
        </w:rPr>
        <w:t xml:space="preserve"> </w:t>
      </w:r>
      <w:r w:rsidR="00BA1EF5" w:rsidRPr="00BA1EF5">
        <w:rPr>
          <w:spacing w:val="-1"/>
          <w:lang w:val="x-none" w:eastAsia="x-none"/>
        </w:rPr>
        <w:t xml:space="preserve">and then SVM classification is carried out to classify breast cancer tumors and calculate the classification accuracy based on the optimal parameters obtained of GWO. </w:t>
      </w:r>
    </w:p>
    <w:p w:rsidR="0072713E" w:rsidRDefault="00BA1EF5" w:rsidP="004C715B">
      <w:pPr>
        <w:ind w:firstLine="360"/>
        <w:jc w:val="both"/>
        <w:rPr>
          <w:spacing w:val="-1"/>
          <w:lang w:val="x-none" w:eastAsia="x-none"/>
        </w:rPr>
      </w:pPr>
      <w:r w:rsidRPr="00BA1EF5">
        <w:rPr>
          <w:spacing w:val="-1"/>
          <w:lang w:val="x-none" w:eastAsia="x-none"/>
        </w:rPr>
        <w:t xml:space="preserve">The </w:t>
      </w:r>
      <w:r w:rsidR="004C715B">
        <w:rPr>
          <w:spacing w:val="-1"/>
          <w:lang w:eastAsia="x-none"/>
        </w:rPr>
        <w:t>steps of</w:t>
      </w:r>
      <w:r w:rsidR="004C715B">
        <w:rPr>
          <w:spacing w:val="-1"/>
          <w:lang w:val="x-none" w:eastAsia="x-none"/>
        </w:rPr>
        <w:t xml:space="preserve"> the</w:t>
      </w:r>
      <w:r w:rsidR="004C715B">
        <w:rPr>
          <w:spacing w:val="-1"/>
          <w:lang w:eastAsia="x-none"/>
        </w:rPr>
        <w:t xml:space="preserve"> GWO-SVM </w:t>
      </w:r>
      <w:r w:rsidRPr="00BA1EF5">
        <w:rPr>
          <w:spacing w:val="-1"/>
          <w:lang w:val="x-none" w:eastAsia="x-none"/>
        </w:rPr>
        <w:t xml:space="preserve">algorithm is presented in (Algorithm1). </w:t>
      </w:r>
    </w:p>
    <w:p w:rsidR="00A5309B" w:rsidRPr="003B0FAA" w:rsidRDefault="00BA1EF5" w:rsidP="00111001">
      <w:pPr>
        <w:ind w:firstLine="360"/>
        <w:jc w:val="both"/>
        <w:rPr>
          <w:color w:val="FF0000"/>
          <w:spacing w:val="-1"/>
          <w:lang w:eastAsia="x-none"/>
        </w:rPr>
      </w:pPr>
      <w:r w:rsidRPr="003B0FAA">
        <w:rPr>
          <w:color w:val="FF0000"/>
          <w:spacing w:val="-1"/>
          <w:lang w:val="x-none" w:eastAsia="x-none"/>
        </w:rPr>
        <w:t>The fitness function used in GWO to evaluate the best parameters of SVM is</w:t>
      </w:r>
      <w:r w:rsidR="00AF5357" w:rsidRPr="003B0FAA">
        <w:rPr>
          <w:color w:val="FF0000"/>
          <w:spacing w:val="-1"/>
          <w:lang w:eastAsia="x-none"/>
        </w:rPr>
        <w:t xml:space="preserve"> Root mean square error</w:t>
      </w:r>
      <w:r w:rsidR="00111001" w:rsidRPr="003B0FAA">
        <w:rPr>
          <w:color w:val="FF0000"/>
          <w:spacing w:val="-1"/>
          <w:lang w:eastAsia="x-none"/>
        </w:rPr>
        <w:t xml:space="preserve"> (RMSE) </w:t>
      </w:r>
      <w:r w:rsidR="00A5309B" w:rsidRPr="003B0FAA">
        <w:rPr>
          <w:color w:val="FF0000"/>
          <w:spacing w:val="-1"/>
          <w:lang w:val="x-none" w:eastAsia="x-none"/>
        </w:rPr>
        <w:t xml:space="preserve">shown </w:t>
      </w:r>
      <w:r w:rsidR="00A5309B" w:rsidRPr="003B0FAA">
        <w:rPr>
          <w:color w:val="FF0000"/>
          <w:spacing w:val="-1"/>
          <w:lang w:eastAsia="x-none"/>
        </w:rPr>
        <w:t xml:space="preserve">in </w:t>
      </w:r>
      <w:r w:rsidR="00A5309B" w:rsidRPr="003B0FAA">
        <w:rPr>
          <w:color w:val="FF0000"/>
        </w:rPr>
        <w:t>“Eq. (17)”.</w:t>
      </w:r>
    </w:p>
    <w:p w:rsidR="00133873" w:rsidRPr="003B0FAA" w:rsidRDefault="00133873" w:rsidP="004C715B">
      <w:pPr>
        <w:ind w:firstLine="270"/>
        <w:jc w:val="both"/>
        <w:rPr>
          <w:color w:val="FF0000"/>
        </w:rPr>
      </w:pPr>
    </w:p>
    <w:p w:rsidR="00BA1EF5" w:rsidRDefault="00077DB3" w:rsidP="00AF5357">
      <w:pPr>
        <w:pStyle w:val="BodyText"/>
        <w:tabs>
          <w:tab w:val="left" w:pos="1080"/>
        </w:tabs>
        <w:jc w:val="left"/>
        <w:rPr>
          <w:rFonts w:ascii="Symbol" w:hAnsi="Symbol"/>
          <w:iCs/>
          <w:spacing w:val="0"/>
          <w:lang w:val="fr-FR" w:eastAsia="en-US"/>
        </w:rPr>
      </w:pPr>
      <w:r w:rsidRPr="003B0FAA">
        <w:rPr>
          <w:i/>
          <w:color w:val="FF0000"/>
          <w:spacing w:val="0"/>
          <w:lang w:val="fr-FR" w:eastAsia="en-US"/>
        </w:rPr>
        <w:t>(RMSE)</w:t>
      </w:r>
      <w:r w:rsidR="00A3238E" w:rsidRPr="003B0FAA">
        <w:rPr>
          <w:i/>
          <w:color w:val="FF0000"/>
          <w:spacing w:val="0"/>
          <w:lang w:val="fr-FR" w:eastAsia="en-US"/>
        </w:rPr>
        <w:t xml:space="preserve">= </w:t>
      </w:r>
      <w:r w:rsidR="0049260E" w:rsidRPr="003B0FAA">
        <w:rPr>
          <w:i/>
          <w:color w:val="FF0000"/>
          <w:spacing w:val="0"/>
          <w:lang w:val="fr-FR" w:eastAsia="en-US"/>
        </w:rPr>
        <w:t xml:space="preserve"> </w:t>
      </w:r>
      <m:oMath>
        <m:rad>
          <m:radPr>
            <m:degHide m:val="1"/>
            <m:ctrlPr>
              <w:rPr>
                <w:rFonts w:ascii="Cambria Math" w:hAnsi="Cambria Math"/>
                <w:i/>
                <w:color w:val="FF0000"/>
                <w:spacing w:val="0"/>
                <w:sz w:val="22"/>
                <w:szCs w:val="22"/>
                <w:lang w:val="fr-FR" w:eastAsia="en-US"/>
              </w:rPr>
            </m:ctrlPr>
          </m:radPr>
          <m:deg/>
          <m:e>
            <m:f>
              <m:fPr>
                <m:ctrlPr>
                  <w:rPr>
                    <w:rFonts w:ascii="Cambria Math" w:hAnsi="Cambria Math"/>
                    <w:i/>
                    <w:color w:val="FF0000"/>
                    <w:spacing w:val="0"/>
                    <w:sz w:val="22"/>
                    <w:szCs w:val="22"/>
                    <w:lang w:val="fr-FR" w:eastAsia="en-US"/>
                  </w:rPr>
                </m:ctrlPr>
              </m:fPr>
              <m:num>
                <m:nary>
                  <m:naryPr>
                    <m:chr m:val="∑"/>
                    <m:limLoc m:val="undOvr"/>
                    <m:ctrlPr>
                      <w:rPr>
                        <w:rFonts w:ascii="Cambria Math" w:hAnsi="Cambria Math"/>
                        <w:i/>
                        <w:color w:val="FF0000"/>
                        <w:spacing w:val="0"/>
                        <w:sz w:val="22"/>
                        <w:szCs w:val="22"/>
                        <w:lang w:val="fr-FR" w:eastAsia="en-US"/>
                      </w:rPr>
                    </m:ctrlPr>
                  </m:naryPr>
                  <m:sub>
                    <m:r>
                      <w:rPr>
                        <w:rFonts w:ascii="Cambria Math" w:hAnsi="Cambria Math"/>
                        <w:color w:val="FF0000"/>
                        <w:spacing w:val="0"/>
                        <w:sz w:val="22"/>
                        <w:szCs w:val="22"/>
                        <w:lang w:val="fr-FR" w:eastAsia="en-US"/>
                      </w:rPr>
                      <m:t>i=1</m:t>
                    </m:r>
                  </m:sub>
                  <m:sup>
                    <m:r>
                      <w:rPr>
                        <w:rFonts w:ascii="Cambria Math" w:hAnsi="Cambria Math"/>
                        <w:color w:val="FF0000"/>
                        <w:spacing w:val="0"/>
                        <w:sz w:val="22"/>
                        <w:szCs w:val="22"/>
                        <w:lang w:val="fr-FR" w:eastAsia="en-US"/>
                      </w:rPr>
                      <m:t>N</m:t>
                    </m:r>
                  </m:sup>
                  <m:e>
                    <m:r>
                      <w:rPr>
                        <w:rFonts w:ascii="Cambria Math" w:hAnsi="Cambria Math"/>
                        <w:color w:val="FF0000"/>
                        <w:spacing w:val="0"/>
                        <w:sz w:val="22"/>
                        <w:szCs w:val="22"/>
                        <w:lang w:val="fr-FR" w:eastAsia="en-US"/>
                      </w:rPr>
                      <m:t>(</m:t>
                    </m:r>
                    <m:sSub>
                      <m:sSubPr>
                        <m:ctrlPr>
                          <w:rPr>
                            <w:rFonts w:ascii="Cambria Math" w:hAnsi="Cambria Math"/>
                            <w:i/>
                            <w:color w:val="FF0000"/>
                            <w:spacing w:val="0"/>
                            <w:sz w:val="22"/>
                            <w:szCs w:val="22"/>
                            <w:lang w:val="fr-FR" w:eastAsia="en-US"/>
                          </w:rPr>
                        </m:ctrlPr>
                      </m:sSubPr>
                      <m:e>
                        <m:r>
                          <w:rPr>
                            <w:rFonts w:ascii="Cambria Math" w:hAnsi="Cambria Math"/>
                            <w:color w:val="FF0000"/>
                            <w:spacing w:val="0"/>
                            <w:sz w:val="22"/>
                            <w:szCs w:val="22"/>
                            <w:lang w:val="fr-FR" w:eastAsia="en-US"/>
                          </w:rPr>
                          <m:t>Predicted</m:t>
                        </m:r>
                      </m:e>
                      <m:sub>
                        <m:r>
                          <w:rPr>
                            <w:rFonts w:ascii="Cambria Math" w:hAnsi="Cambria Math"/>
                            <w:color w:val="FF0000"/>
                            <w:spacing w:val="0"/>
                            <w:sz w:val="22"/>
                            <w:szCs w:val="22"/>
                            <w:lang w:val="fr-FR" w:eastAsia="en-US"/>
                          </w:rPr>
                          <m:t xml:space="preserve">i </m:t>
                        </m:r>
                      </m:sub>
                    </m:sSub>
                    <m:r>
                      <w:rPr>
                        <w:rFonts w:ascii="Cambria Math" w:hAnsi="Cambria Math"/>
                        <w:color w:val="FF0000"/>
                        <w:spacing w:val="0"/>
                        <w:sz w:val="22"/>
                        <w:szCs w:val="22"/>
                        <w:lang w:val="fr-FR" w:eastAsia="en-US"/>
                      </w:rPr>
                      <m:t>-</m:t>
                    </m:r>
                    <m:sSub>
                      <m:sSubPr>
                        <m:ctrlPr>
                          <w:rPr>
                            <w:rFonts w:ascii="Cambria Math" w:hAnsi="Cambria Math"/>
                            <w:i/>
                            <w:color w:val="FF0000"/>
                            <w:spacing w:val="0"/>
                            <w:sz w:val="22"/>
                            <w:szCs w:val="22"/>
                            <w:lang w:val="fr-FR" w:eastAsia="en-US"/>
                          </w:rPr>
                        </m:ctrlPr>
                      </m:sSubPr>
                      <m:e>
                        <m:r>
                          <w:rPr>
                            <w:rFonts w:ascii="Cambria Math" w:hAnsi="Cambria Math"/>
                            <w:color w:val="FF0000"/>
                            <w:spacing w:val="0"/>
                            <w:sz w:val="22"/>
                            <w:szCs w:val="22"/>
                            <w:lang w:val="fr-FR" w:eastAsia="en-US"/>
                          </w:rPr>
                          <m:t>Actual</m:t>
                        </m:r>
                      </m:e>
                      <m:sub>
                        <m:r>
                          <w:rPr>
                            <w:rFonts w:ascii="Cambria Math" w:hAnsi="Cambria Math"/>
                            <w:color w:val="FF0000"/>
                            <w:spacing w:val="0"/>
                            <w:sz w:val="22"/>
                            <w:szCs w:val="22"/>
                            <w:lang w:val="fr-FR" w:eastAsia="en-US"/>
                          </w:rPr>
                          <m:t>i</m:t>
                        </m:r>
                      </m:sub>
                    </m:sSub>
                    <m:r>
                      <w:rPr>
                        <w:rFonts w:ascii="Cambria Math" w:hAnsi="Cambria Math"/>
                        <w:color w:val="FF0000"/>
                        <w:spacing w:val="0"/>
                        <w:sz w:val="22"/>
                        <w:szCs w:val="22"/>
                        <w:lang w:val="fr-FR" w:eastAsia="en-US"/>
                      </w:rPr>
                      <m:t>)</m:t>
                    </m:r>
                  </m:e>
                </m:nary>
              </m:num>
              <m:den>
                <m:r>
                  <w:rPr>
                    <w:rFonts w:ascii="Cambria Math" w:hAnsi="Cambria Math"/>
                    <w:color w:val="FF0000"/>
                    <w:spacing w:val="0"/>
                    <w:sz w:val="22"/>
                    <w:szCs w:val="22"/>
                    <w:lang w:val="fr-FR" w:eastAsia="en-US"/>
                  </w:rPr>
                  <m:t>N</m:t>
                </m:r>
              </m:den>
            </m:f>
          </m:e>
        </m:rad>
      </m:oMath>
      <w:r w:rsidR="00076430">
        <w:rPr>
          <w:i/>
          <w:spacing w:val="0"/>
          <w:sz w:val="22"/>
          <w:szCs w:val="22"/>
          <w:lang w:val="fr-FR" w:eastAsia="en-US"/>
        </w:rPr>
        <w:t xml:space="preserve">           </w:t>
      </w:r>
      <w:r w:rsidR="00A3238E" w:rsidRPr="00A3238E">
        <w:rPr>
          <w:rFonts w:ascii="Symbol" w:hAnsi="Symbol"/>
          <w:iCs/>
          <w:spacing w:val="0"/>
          <w:lang w:val="fr-FR" w:eastAsia="en-US"/>
        </w:rPr>
        <w:t></w:t>
      </w:r>
      <w:r w:rsidR="00A3238E" w:rsidRPr="00A3238E">
        <w:rPr>
          <w:rFonts w:ascii="Symbol" w:hAnsi="Symbol"/>
          <w:iCs/>
          <w:spacing w:val="0"/>
          <w:lang w:val="fr-FR" w:eastAsia="en-US"/>
        </w:rPr>
        <w:t></w:t>
      </w:r>
      <w:r w:rsidR="00A3238E" w:rsidRPr="00A3238E">
        <w:rPr>
          <w:rFonts w:ascii="Symbol" w:hAnsi="Symbol"/>
          <w:iCs/>
          <w:spacing w:val="0"/>
          <w:lang w:val="fr-FR" w:eastAsia="en-US"/>
        </w:rPr>
        <w:t></w:t>
      </w:r>
      <w:r w:rsidR="00A3238E" w:rsidRPr="00A3238E">
        <w:rPr>
          <w:rFonts w:ascii="Symbol" w:hAnsi="Symbol"/>
          <w:iCs/>
          <w:spacing w:val="0"/>
          <w:lang w:val="fr-FR" w:eastAsia="en-US"/>
        </w:rPr>
        <w:t></w:t>
      </w:r>
    </w:p>
    <w:p w:rsidR="00576A62" w:rsidRPr="00576A62" w:rsidRDefault="00576A62" w:rsidP="00576A62">
      <w:pPr>
        <w:ind w:firstLine="270"/>
        <w:jc w:val="left"/>
      </w:pPr>
    </w:p>
    <w:tbl>
      <w:tblPr>
        <w:tblStyle w:val="TableGrid"/>
        <w:tblW w:w="0" w:type="dxa"/>
        <w:tblLook w:val="04A0" w:firstRow="1" w:lastRow="0" w:firstColumn="1" w:lastColumn="0" w:noHBand="0" w:noVBand="1"/>
      </w:tblPr>
      <w:tblGrid>
        <w:gridCol w:w="4208"/>
      </w:tblGrid>
      <w:tr w:rsidR="00A23B10" w:rsidTr="00D7412D">
        <w:tc>
          <w:tcPr>
            <w:tcW w:w="4208" w:type="dxa"/>
            <w:tcBorders>
              <w:left w:val="nil"/>
              <w:right w:val="nil"/>
            </w:tcBorders>
          </w:tcPr>
          <w:p w:rsidR="00A23B10" w:rsidRPr="00A23B10" w:rsidRDefault="00A23B10" w:rsidP="00A23B10">
            <w:pPr>
              <w:pStyle w:val="BodyText"/>
              <w:tabs>
                <w:tab w:val="left" w:pos="1080"/>
              </w:tabs>
              <w:ind w:firstLine="0"/>
              <w:rPr>
                <w:rFonts w:asciiTheme="majorBidi" w:hAnsiTheme="majorBidi" w:cstheme="majorBidi"/>
                <w:iCs/>
                <w:spacing w:val="0"/>
                <w:lang w:val="fr-FR" w:eastAsia="en-US"/>
              </w:rPr>
            </w:pPr>
            <w:r w:rsidRPr="00F11C83">
              <w:rPr>
                <w:rFonts w:asciiTheme="majorBidi" w:hAnsiTheme="majorBidi" w:cstheme="majorBidi"/>
                <w:iCs/>
                <w:color w:val="FF0000"/>
                <w:spacing w:val="0"/>
                <w:lang w:val="fr-FR" w:eastAsia="en-US"/>
              </w:rPr>
              <w:t>Algorithm1</w:t>
            </w:r>
            <w:r w:rsidRPr="00A23B10">
              <w:rPr>
                <w:rFonts w:asciiTheme="majorBidi" w:hAnsiTheme="majorBidi" w:cstheme="majorBidi"/>
                <w:iCs/>
                <w:spacing w:val="0"/>
                <w:lang w:val="fr-FR" w:eastAsia="en-US"/>
              </w:rPr>
              <w:t>: The hybrid GWO_SVM for  Breast Cancer</w:t>
            </w:r>
          </w:p>
        </w:tc>
      </w:tr>
      <w:tr w:rsidR="00A23B10" w:rsidTr="00D7412D">
        <w:tc>
          <w:tcPr>
            <w:tcW w:w="4208" w:type="dxa"/>
            <w:tcBorders>
              <w:left w:val="nil"/>
              <w:right w:val="nil"/>
            </w:tcBorders>
          </w:tcPr>
          <w:p w:rsidR="00A23B10" w:rsidRDefault="006C56DF" w:rsidP="00954B32">
            <w:pPr>
              <w:pStyle w:val="BodyText"/>
              <w:tabs>
                <w:tab w:val="left" w:pos="1062"/>
              </w:tabs>
              <w:spacing w:line="192" w:lineRule="auto"/>
              <w:ind w:firstLine="314"/>
              <w:rPr>
                <w:rFonts w:asciiTheme="majorBidi" w:hAnsiTheme="majorBidi" w:cstheme="majorBidi"/>
                <w:iCs/>
                <w:spacing w:val="0"/>
                <w:lang w:val="fr-FR" w:eastAsia="en-US"/>
              </w:rPr>
            </w:pPr>
            <w:r>
              <w:rPr>
                <w:rFonts w:asciiTheme="majorBidi" w:hAnsiTheme="majorBidi" w:cstheme="majorBidi"/>
                <w:iCs/>
                <w:spacing w:val="0"/>
                <w:lang w:val="fr-FR" w:eastAsia="en-US"/>
              </w:rPr>
              <w:t>Input:</w:t>
            </w:r>
            <w:r w:rsidR="00954B32">
              <w:rPr>
                <w:rFonts w:asciiTheme="majorBidi" w:hAnsiTheme="majorBidi" w:cstheme="majorBidi"/>
                <w:iCs/>
                <w:spacing w:val="0"/>
                <w:lang w:val="fr-FR" w:eastAsia="en-US"/>
              </w:rPr>
              <w:t xml:space="preserve">   </w:t>
            </w:r>
            <w:r>
              <w:rPr>
                <w:rFonts w:asciiTheme="majorBidi" w:hAnsiTheme="majorBidi" w:cstheme="majorBidi"/>
                <w:iCs/>
                <w:spacing w:val="0"/>
                <w:lang w:val="fr-FR" w:eastAsia="en-US"/>
              </w:rPr>
              <w:t xml:space="preserve"> </w:t>
            </w:r>
            <w:r w:rsidR="00A23B10" w:rsidRPr="00A23B10">
              <w:rPr>
                <w:rFonts w:asciiTheme="majorBidi" w:hAnsiTheme="majorBidi" w:cstheme="majorBidi"/>
                <w:iCs/>
                <w:spacing w:val="0"/>
                <w:lang w:val="fr-FR" w:eastAsia="en-US"/>
              </w:rPr>
              <w:t xml:space="preserve">SearchAgents_no </w:t>
            </w:r>
          </w:p>
          <w:p w:rsidR="00A23B10" w:rsidRPr="00A23B10" w:rsidRDefault="006C56DF" w:rsidP="0054050E">
            <w:pPr>
              <w:pStyle w:val="BodyText"/>
              <w:tabs>
                <w:tab w:val="left" w:pos="1080"/>
              </w:tabs>
              <w:spacing w:line="192" w:lineRule="auto"/>
              <w:ind w:firstLine="944"/>
              <w:rPr>
                <w:rFonts w:asciiTheme="majorBidi" w:hAnsiTheme="majorBidi" w:cstheme="majorBidi"/>
                <w:iCs/>
                <w:spacing w:val="0"/>
                <w:lang w:val="fr-FR" w:eastAsia="en-US"/>
              </w:rPr>
            </w:pPr>
            <w:r>
              <w:rPr>
                <w:rFonts w:asciiTheme="majorBidi" w:hAnsiTheme="majorBidi" w:cstheme="majorBidi"/>
                <w:iCs/>
                <w:spacing w:val="0"/>
                <w:lang w:val="fr-FR" w:eastAsia="en-US"/>
              </w:rPr>
              <w:t xml:space="preserve"> </w:t>
            </w:r>
            <w:r w:rsidR="00A23B10" w:rsidRPr="00A23B10">
              <w:rPr>
                <w:rFonts w:asciiTheme="majorBidi" w:hAnsiTheme="majorBidi" w:cstheme="majorBidi"/>
                <w:iCs/>
                <w:spacing w:val="0"/>
                <w:lang w:val="fr-FR" w:eastAsia="en-US"/>
              </w:rPr>
              <w:t xml:space="preserve">Number of search agents </w:t>
            </w:r>
          </w:p>
          <w:p w:rsidR="00A23B10" w:rsidRPr="00A23B10" w:rsidRDefault="00A23B10" w:rsidP="0054050E">
            <w:pPr>
              <w:pStyle w:val="BodyText"/>
              <w:tabs>
                <w:tab w:val="left" w:pos="1080"/>
              </w:tabs>
              <w:spacing w:line="192" w:lineRule="auto"/>
              <w:ind w:firstLine="944"/>
              <w:rPr>
                <w:rFonts w:asciiTheme="majorBidi" w:hAnsiTheme="majorBidi" w:cstheme="majorBidi"/>
                <w:iCs/>
                <w:spacing w:val="0"/>
                <w:lang w:val="fr-FR" w:eastAsia="en-US"/>
              </w:rPr>
            </w:pPr>
            <w:r w:rsidRPr="00A23B10">
              <w:rPr>
                <w:rFonts w:asciiTheme="majorBidi" w:hAnsiTheme="majorBidi" w:cstheme="majorBidi"/>
                <w:iCs/>
                <w:spacing w:val="0"/>
                <w:lang w:val="fr-FR" w:eastAsia="en-US"/>
              </w:rPr>
              <w:t xml:space="preserve"> </w:t>
            </w:r>
            <w:r w:rsidR="006C56DF">
              <w:rPr>
                <w:rFonts w:asciiTheme="majorBidi" w:hAnsiTheme="majorBidi" w:cstheme="majorBidi"/>
                <w:iCs/>
                <w:spacing w:val="0"/>
                <w:lang w:val="fr-FR" w:eastAsia="en-US"/>
              </w:rPr>
              <w:t xml:space="preserve"> </w:t>
            </w:r>
            <w:r w:rsidRPr="00A23B10">
              <w:rPr>
                <w:rFonts w:asciiTheme="majorBidi" w:hAnsiTheme="majorBidi" w:cstheme="majorBidi"/>
                <w:iCs/>
                <w:spacing w:val="0"/>
                <w:lang w:val="fr-FR" w:eastAsia="en-US"/>
              </w:rPr>
              <w:t>Max_iteration Number of iterations</w:t>
            </w:r>
          </w:p>
          <w:p w:rsidR="00A23B10" w:rsidRPr="00A23B10" w:rsidRDefault="00A23B10" w:rsidP="0054050E">
            <w:pPr>
              <w:pStyle w:val="BodyText"/>
              <w:tabs>
                <w:tab w:val="left" w:pos="1080"/>
              </w:tabs>
              <w:spacing w:line="192" w:lineRule="auto"/>
              <w:ind w:firstLine="944"/>
              <w:rPr>
                <w:rFonts w:asciiTheme="majorBidi" w:hAnsiTheme="majorBidi" w:cstheme="majorBidi"/>
                <w:iCs/>
                <w:spacing w:val="0"/>
                <w:lang w:val="fr-FR" w:eastAsia="en-US"/>
              </w:rPr>
            </w:pPr>
            <w:r w:rsidRPr="00A23B10">
              <w:rPr>
                <w:rFonts w:asciiTheme="majorBidi" w:hAnsiTheme="majorBidi" w:cstheme="majorBidi"/>
                <w:iCs/>
                <w:spacing w:val="0"/>
                <w:lang w:val="fr-FR" w:eastAsia="en-US"/>
              </w:rPr>
              <w:t xml:space="preserve"> </w:t>
            </w:r>
            <w:r w:rsidR="006C56DF">
              <w:rPr>
                <w:rFonts w:asciiTheme="majorBidi" w:hAnsiTheme="majorBidi" w:cstheme="majorBidi"/>
                <w:iCs/>
                <w:spacing w:val="0"/>
                <w:lang w:val="fr-FR" w:eastAsia="en-US"/>
              </w:rPr>
              <w:t xml:space="preserve"> </w:t>
            </w:r>
            <w:r w:rsidRPr="00A23B10">
              <w:rPr>
                <w:rFonts w:asciiTheme="majorBidi" w:hAnsiTheme="majorBidi" w:cstheme="majorBidi"/>
                <w:iCs/>
                <w:spacing w:val="0"/>
                <w:lang w:val="fr-FR" w:eastAsia="en-US"/>
              </w:rPr>
              <w:t>lb Lower bound of data</w:t>
            </w:r>
          </w:p>
          <w:p w:rsidR="00A23B10" w:rsidRPr="00A23B10" w:rsidRDefault="00A23B10" w:rsidP="0054050E">
            <w:pPr>
              <w:pStyle w:val="BodyText"/>
              <w:tabs>
                <w:tab w:val="left" w:pos="1080"/>
              </w:tabs>
              <w:spacing w:line="192" w:lineRule="auto"/>
              <w:ind w:firstLine="944"/>
              <w:rPr>
                <w:rFonts w:asciiTheme="majorBidi" w:hAnsiTheme="majorBidi" w:cstheme="majorBidi"/>
                <w:iCs/>
                <w:spacing w:val="0"/>
                <w:lang w:val="fr-FR" w:eastAsia="en-US"/>
              </w:rPr>
            </w:pPr>
            <w:r w:rsidRPr="00A23B10">
              <w:rPr>
                <w:rFonts w:asciiTheme="majorBidi" w:hAnsiTheme="majorBidi" w:cstheme="majorBidi"/>
                <w:iCs/>
                <w:spacing w:val="0"/>
                <w:lang w:val="fr-FR" w:eastAsia="en-US"/>
              </w:rPr>
              <w:t xml:space="preserve"> </w:t>
            </w:r>
            <w:r w:rsidR="006C56DF">
              <w:rPr>
                <w:rFonts w:asciiTheme="majorBidi" w:hAnsiTheme="majorBidi" w:cstheme="majorBidi"/>
                <w:iCs/>
                <w:spacing w:val="0"/>
                <w:lang w:val="fr-FR" w:eastAsia="en-US"/>
              </w:rPr>
              <w:t xml:space="preserve"> </w:t>
            </w:r>
            <w:r w:rsidRPr="00A23B10">
              <w:rPr>
                <w:rFonts w:asciiTheme="majorBidi" w:hAnsiTheme="majorBidi" w:cstheme="majorBidi"/>
                <w:iCs/>
                <w:spacing w:val="0"/>
                <w:lang w:val="fr-FR" w:eastAsia="en-US"/>
              </w:rPr>
              <w:t>ub Upper bound of data</w:t>
            </w:r>
          </w:p>
          <w:p w:rsidR="00A23B10" w:rsidRDefault="00A23B10" w:rsidP="0054050E">
            <w:pPr>
              <w:pStyle w:val="BodyText"/>
              <w:tabs>
                <w:tab w:val="left" w:pos="1080"/>
              </w:tabs>
              <w:spacing w:line="192" w:lineRule="auto"/>
              <w:ind w:firstLine="944"/>
              <w:rPr>
                <w:rFonts w:asciiTheme="majorBidi" w:hAnsiTheme="majorBidi" w:cstheme="majorBidi"/>
                <w:iCs/>
                <w:spacing w:val="0"/>
                <w:lang w:val="fr-FR" w:eastAsia="en-US"/>
              </w:rPr>
            </w:pPr>
            <w:r w:rsidRPr="00A23B10">
              <w:rPr>
                <w:rFonts w:asciiTheme="majorBidi" w:hAnsiTheme="majorBidi" w:cstheme="majorBidi"/>
                <w:iCs/>
                <w:spacing w:val="0"/>
                <w:lang w:val="fr-FR" w:eastAsia="en-US"/>
              </w:rPr>
              <w:t xml:space="preserve"> </w:t>
            </w:r>
            <w:r w:rsidR="006C56DF">
              <w:rPr>
                <w:rFonts w:asciiTheme="majorBidi" w:hAnsiTheme="majorBidi" w:cstheme="majorBidi"/>
                <w:iCs/>
                <w:spacing w:val="0"/>
                <w:lang w:val="fr-FR" w:eastAsia="en-US"/>
              </w:rPr>
              <w:t xml:space="preserve"> </w:t>
            </w:r>
            <w:r w:rsidRPr="00A23B10">
              <w:rPr>
                <w:rFonts w:asciiTheme="majorBidi" w:hAnsiTheme="majorBidi" w:cstheme="majorBidi"/>
                <w:iCs/>
                <w:spacing w:val="0"/>
                <w:lang w:val="fr-FR" w:eastAsia="en-US"/>
              </w:rPr>
              <w:t>dim Number of dimensions</w:t>
            </w:r>
          </w:p>
          <w:p w:rsidR="00BE6416" w:rsidRPr="00A23B10" w:rsidRDefault="00BE6416" w:rsidP="0054050E">
            <w:pPr>
              <w:pStyle w:val="BodyText"/>
              <w:tabs>
                <w:tab w:val="left" w:pos="1080"/>
              </w:tabs>
              <w:spacing w:line="192" w:lineRule="auto"/>
              <w:ind w:firstLine="944"/>
              <w:rPr>
                <w:rFonts w:asciiTheme="majorBidi" w:hAnsiTheme="majorBidi" w:cstheme="majorBidi"/>
                <w:iCs/>
                <w:spacing w:val="0"/>
                <w:lang w:val="fr-FR" w:eastAsia="en-US"/>
              </w:rPr>
            </w:pPr>
            <w:r>
              <w:rPr>
                <w:rFonts w:asciiTheme="majorBidi" w:hAnsiTheme="majorBidi" w:cstheme="majorBidi"/>
                <w:iCs/>
                <w:spacing w:val="0"/>
                <w:lang w:val="fr-FR" w:eastAsia="en-US"/>
              </w:rPr>
              <w:t xml:space="preserve">  </w:t>
            </w:r>
          </w:p>
          <w:p w:rsidR="00A23B10" w:rsidRPr="00A23B10" w:rsidRDefault="00A23B10" w:rsidP="002D793F">
            <w:pPr>
              <w:pStyle w:val="BodyText"/>
              <w:tabs>
                <w:tab w:val="left" w:pos="1152"/>
              </w:tabs>
              <w:spacing w:line="192" w:lineRule="auto"/>
              <w:ind w:left="1062" w:hanging="90"/>
              <w:jc w:val="left"/>
              <w:rPr>
                <w:rFonts w:asciiTheme="majorBidi" w:hAnsiTheme="majorBidi" w:cstheme="majorBidi"/>
                <w:iCs/>
                <w:spacing w:val="0"/>
                <w:lang w:val="fr-FR" w:eastAsia="en-US"/>
              </w:rPr>
            </w:pPr>
          </w:p>
          <w:p w:rsidR="00A23B10" w:rsidRPr="00A23B10" w:rsidRDefault="00A23B10" w:rsidP="00BE6416">
            <w:pPr>
              <w:pStyle w:val="BodyText"/>
              <w:tabs>
                <w:tab w:val="left" w:pos="1062"/>
              </w:tabs>
              <w:spacing w:line="192" w:lineRule="auto"/>
              <w:ind w:left="764" w:hanging="450"/>
              <w:rPr>
                <w:rFonts w:asciiTheme="majorBidi" w:hAnsiTheme="majorBidi" w:cstheme="majorBidi"/>
                <w:iCs/>
                <w:spacing w:val="0"/>
                <w:lang w:val="fr-FR" w:eastAsia="en-US"/>
              </w:rPr>
            </w:pPr>
            <w:r w:rsidRPr="00A23B10">
              <w:rPr>
                <w:rFonts w:asciiTheme="majorBidi" w:hAnsiTheme="majorBidi" w:cstheme="majorBidi"/>
                <w:iCs/>
                <w:spacing w:val="0"/>
                <w:lang w:val="fr-FR" w:eastAsia="en-US"/>
              </w:rPr>
              <w:t xml:space="preserve">output: </w:t>
            </w:r>
            <w:r w:rsidR="00954B32">
              <w:rPr>
                <w:rFonts w:asciiTheme="majorBidi" w:hAnsiTheme="majorBidi" w:cstheme="majorBidi"/>
                <w:iCs/>
                <w:spacing w:val="0"/>
                <w:lang w:val="fr-FR" w:eastAsia="en-US"/>
              </w:rPr>
              <w:t xml:space="preserve">  </w:t>
            </w:r>
            <w:r w:rsidR="00BE6416">
              <w:rPr>
                <w:rFonts w:asciiTheme="majorBidi" w:hAnsiTheme="majorBidi" w:cstheme="majorBidi"/>
                <w:iCs/>
                <w:spacing w:val="0"/>
                <w:lang w:val="fr-FR" w:eastAsia="en-US"/>
              </w:rPr>
              <w:t>Average</w:t>
            </w:r>
            <w:r w:rsidR="007864DC">
              <w:rPr>
                <w:rFonts w:asciiTheme="majorBidi" w:hAnsiTheme="majorBidi" w:cstheme="majorBidi"/>
                <w:iCs/>
                <w:spacing w:val="0"/>
                <w:lang w:val="fr-FR" w:eastAsia="en-US"/>
              </w:rPr>
              <w:t xml:space="preserve"> RMSE rates of SVM over k</w:t>
            </w:r>
            <w:r w:rsidR="00D36612">
              <w:rPr>
                <w:rFonts w:asciiTheme="majorBidi" w:hAnsiTheme="majorBidi" w:cstheme="majorBidi"/>
                <w:iCs/>
                <w:spacing w:val="0"/>
                <w:lang w:val="fr-FR" w:eastAsia="en-US"/>
              </w:rPr>
              <w:t xml:space="preserve"> testing set</w:t>
            </w:r>
          </w:p>
          <w:p w:rsidR="001D53D6" w:rsidRPr="00A23B10" w:rsidRDefault="001D53D6" w:rsidP="001D53D6">
            <w:pPr>
              <w:pStyle w:val="BodyText"/>
              <w:tabs>
                <w:tab w:val="left" w:pos="1062"/>
              </w:tabs>
              <w:spacing w:line="192" w:lineRule="auto"/>
              <w:ind w:left="764" w:hanging="450"/>
              <w:rPr>
                <w:rFonts w:asciiTheme="majorBidi" w:hAnsiTheme="majorBidi" w:cstheme="majorBidi"/>
                <w:iCs/>
                <w:spacing w:val="0"/>
                <w:lang w:val="fr-FR" w:eastAsia="en-US"/>
              </w:rPr>
            </w:pPr>
            <w:r>
              <w:rPr>
                <w:rFonts w:asciiTheme="majorBidi" w:hAnsiTheme="majorBidi" w:cstheme="majorBidi"/>
                <w:iCs/>
                <w:spacing w:val="0"/>
                <w:lang w:val="fr-FR" w:eastAsia="en-US"/>
              </w:rPr>
              <w:t xml:space="preserve">Average </w:t>
            </w:r>
            <w:r w:rsidR="00B1144B">
              <w:rPr>
                <w:rFonts w:asciiTheme="majorBidi" w:hAnsiTheme="majorBidi" w:cstheme="majorBidi"/>
                <w:iCs/>
                <w:spacing w:val="0"/>
                <w:lang w:val="fr-FR" w:eastAsia="en-US"/>
              </w:rPr>
              <w:t xml:space="preserve">calssification </w:t>
            </w:r>
            <w:r>
              <w:rPr>
                <w:rFonts w:asciiTheme="majorBidi" w:hAnsiTheme="majorBidi" w:cstheme="majorBidi"/>
                <w:iCs/>
                <w:spacing w:val="0"/>
                <w:lang w:val="fr-FR" w:eastAsia="en-US"/>
              </w:rPr>
              <w:t>accuracy rates of SVM over k testing set</w:t>
            </w:r>
          </w:p>
          <w:p w:rsidR="00A23B10" w:rsidRPr="00A23B10" w:rsidRDefault="00954B32" w:rsidP="00AC3F91">
            <w:pPr>
              <w:pStyle w:val="BodyText"/>
              <w:tabs>
                <w:tab w:val="left" w:pos="1080"/>
              </w:tabs>
              <w:spacing w:line="192" w:lineRule="auto"/>
              <w:ind w:firstLine="944"/>
              <w:rPr>
                <w:rFonts w:asciiTheme="majorBidi" w:hAnsiTheme="majorBidi" w:cstheme="majorBidi"/>
                <w:iCs/>
                <w:spacing w:val="0"/>
                <w:lang w:val="fr-FR" w:eastAsia="en-US"/>
              </w:rPr>
            </w:pPr>
            <w:r>
              <w:rPr>
                <w:rFonts w:asciiTheme="majorBidi" w:hAnsiTheme="majorBidi" w:cstheme="majorBidi"/>
                <w:iCs/>
                <w:spacing w:val="0"/>
                <w:lang w:val="fr-FR" w:eastAsia="en-US"/>
              </w:rPr>
              <w:t xml:space="preserve"> </w:t>
            </w:r>
          </w:p>
          <w:p w:rsidR="00A23B10" w:rsidRPr="0054050E" w:rsidRDefault="00A23B10" w:rsidP="00A23B10">
            <w:pPr>
              <w:pStyle w:val="Heading3"/>
              <w:outlineLvl w:val="2"/>
              <w:rPr>
                <w:rFonts w:asciiTheme="majorBidi" w:hAnsiTheme="majorBidi" w:cstheme="majorBidi"/>
                <w:i w:val="0"/>
                <w:iCs w:val="0"/>
                <w:lang w:val="fr-FR"/>
              </w:rPr>
            </w:pPr>
            <w:r w:rsidRPr="0054050E">
              <w:rPr>
                <w:rFonts w:asciiTheme="majorBidi" w:hAnsiTheme="majorBidi" w:cstheme="majorBidi"/>
                <w:i w:val="0"/>
                <w:iCs w:val="0"/>
                <w:lang w:val="fr-FR"/>
              </w:rPr>
              <w:t>Initialization of :</w:t>
            </w:r>
          </w:p>
          <w:p w:rsidR="00A23B10" w:rsidRPr="00A23B10" w:rsidRDefault="00A23B10" w:rsidP="005C5872">
            <w:pPr>
              <w:pStyle w:val="BodyText"/>
              <w:numPr>
                <w:ilvl w:val="0"/>
                <w:numId w:val="8"/>
              </w:numPr>
              <w:tabs>
                <w:tab w:val="left" w:pos="1080"/>
              </w:tabs>
              <w:spacing w:line="192" w:lineRule="auto"/>
              <w:rPr>
                <w:rFonts w:asciiTheme="majorBidi" w:hAnsiTheme="majorBidi" w:cstheme="majorBidi"/>
                <w:iCs/>
                <w:spacing w:val="0"/>
                <w:lang w:val="fr-FR" w:eastAsia="en-US"/>
              </w:rPr>
            </w:pPr>
            <w:r w:rsidRPr="00A23B10">
              <w:rPr>
                <w:rFonts w:asciiTheme="majorBidi" w:hAnsiTheme="majorBidi" w:cstheme="majorBidi"/>
                <w:iCs/>
                <w:spacing w:val="0"/>
                <w:lang w:val="fr-FR" w:eastAsia="en-US"/>
              </w:rPr>
              <w:t>Population size (n) and the grey wolf population X</w:t>
            </w:r>
            <w:r w:rsidRPr="006C2D61">
              <w:rPr>
                <w:rFonts w:asciiTheme="majorBidi" w:hAnsiTheme="majorBidi" w:cstheme="majorBidi"/>
                <w:iCs/>
                <w:spacing w:val="0"/>
                <w:vertAlign w:val="subscript"/>
                <w:lang w:val="fr-FR" w:eastAsia="en-US"/>
              </w:rPr>
              <w:t>i</w:t>
            </w:r>
            <w:r w:rsidRPr="00A23B10">
              <w:rPr>
                <w:rFonts w:asciiTheme="majorBidi" w:hAnsiTheme="majorBidi" w:cstheme="majorBidi"/>
                <w:iCs/>
                <w:spacing w:val="0"/>
                <w:lang w:val="fr-FR" w:eastAsia="en-US"/>
              </w:rPr>
              <w:t xml:space="preserve"> (i = 1, 2,..., n).</w:t>
            </w:r>
          </w:p>
          <w:p w:rsidR="00A23B10" w:rsidRPr="00A23B10" w:rsidRDefault="00A23B10" w:rsidP="005C5872">
            <w:pPr>
              <w:pStyle w:val="BodyText"/>
              <w:numPr>
                <w:ilvl w:val="0"/>
                <w:numId w:val="8"/>
              </w:numPr>
              <w:tabs>
                <w:tab w:val="left" w:pos="1080"/>
              </w:tabs>
              <w:spacing w:line="192" w:lineRule="auto"/>
              <w:rPr>
                <w:rFonts w:asciiTheme="majorBidi" w:hAnsiTheme="majorBidi" w:cstheme="majorBidi"/>
                <w:iCs/>
                <w:spacing w:val="0"/>
                <w:lang w:val="fr-FR" w:eastAsia="en-US"/>
              </w:rPr>
            </w:pPr>
            <w:r w:rsidRPr="00A23B10">
              <w:rPr>
                <w:rFonts w:asciiTheme="majorBidi" w:hAnsiTheme="majorBidi" w:cstheme="majorBidi"/>
                <w:iCs/>
                <w:spacing w:val="0"/>
                <w:lang w:val="fr-FR" w:eastAsia="en-US"/>
              </w:rPr>
              <w:t>Parameter a, coefficient vector (A and C).</w:t>
            </w:r>
          </w:p>
          <w:p w:rsidR="00A23B10" w:rsidRPr="00A23B10" w:rsidRDefault="00A23B10" w:rsidP="005C5872">
            <w:pPr>
              <w:pStyle w:val="BodyText"/>
              <w:numPr>
                <w:ilvl w:val="0"/>
                <w:numId w:val="8"/>
              </w:numPr>
              <w:tabs>
                <w:tab w:val="left" w:pos="1080"/>
              </w:tabs>
              <w:spacing w:line="192" w:lineRule="auto"/>
              <w:rPr>
                <w:rFonts w:asciiTheme="majorBidi" w:hAnsiTheme="majorBidi" w:cstheme="majorBidi"/>
                <w:iCs/>
                <w:spacing w:val="0"/>
                <w:lang w:val="fr-FR" w:eastAsia="en-US"/>
              </w:rPr>
            </w:pPr>
            <w:r w:rsidRPr="00A23B10">
              <w:rPr>
                <w:rFonts w:asciiTheme="majorBidi" w:hAnsiTheme="majorBidi" w:cstheme="majorBidi"/>
                <w:iCs/>
                <w:spacing w:val="0"/>
                <w:lang w:val="fr-FR" w:eastAsia="en-US"/>
              </w:rPr>
              <w:t>Maximum number of iterations</w:t>
            </w:r>
            <w:r w:rsidR="006B7441">
              <w:rPr>
                <w:rFonts w:asciiTheme="majorBidi" w:hAnsiTheme="majorBidi" w:cstheme="majorBidi"/>
                <w:iCs/>
                <w:spacing w:val="0"/>
                <w:lang w:val="fr-FR" w:eastAsia="en-US"/>
              </w:rPr>
              <w:t xml:space="preserve"> (Max_iter)</w:t>
            </w:r>
            <w:r w:rsidRPr="00A23B10">
              <w:rPr>
                <w:rFonts w:asciiTheme="majorBidi" w:hAnsiTheme="majorBidi" w:cstheme="majorBidi"/>
                <w:iCs/>
                <w:spacing w:val="0"/>
                <w:lang w:val="fr-FR" w:eastAsia="en-US"/>
              </w:rPr>
              <w:t>.</w:t>
            </w:r>
          </w:p>
          <w:p w:rsidR="00A23B10" w:rsidRPr="00A23B10" w:rsidRDefault="00A23B10" w:rsidP="005C5872">
            <w:pPr>
              <w:pStyle w:val="BodyText"/>
              <w:numPr>
                <w:ilvl w:val="0"/>
                <w:numId w:val="8"/>
              </w:numPr>
              <w:tabs>
                <w:tab w:val="left" w:pos="1080"/>
              </w:tabs>
              <w:spacing w:line="192" w:lineRule="auto"/>
              <w:rPr>
                <w:rFonts w:asciiTheme="majorBidi" w:hAnsiTheme="majorBidi" w:cstheme="majorBidi"/>
                <w:iCs/>
                <w:spacing w:val="0"/>
                <w:lang w:val="fr-FR" w:eastAsia="en-US"/>
              </w:rPr>
            </w:pPr>
            <w:r w:rsidRPr="00A23B10">
              <w:rPr>
                <w:rFonts w:asciiTheme="majorBidi" w:hAnsiTheme="majorBidi" w:cstheme="majorBidi"/>
                <w:iCs/>
                <w:spacing w:val="0"/>
                <w:lang w:val="fr-FR" w:eastAsia="en-US"/>
              </w:rPr>
              <w:t>Generation limits lb &amp;ub and number of dimensions (dim).</w:t>
            </w:r>
          </w:p>
          <w:p w:rsidR="00A23B10" w:rsidRPr="00A23B10" w:rsidRDefault="00A23B10" w:rsidP="005C5872">
            <w:pPr>
              <w:pStyle w:val="BodyText"/>
              <w:numPr>
                <w:ilvl w:val="0"/>
                <w:numId w:val="8"/>
              </w:numPr>
              <w:tabs>
                <w:tab w:val="left" w:pos="1080"/>
              </w:tabs>
              <w:spacing w:line="192" w:lineRule="auto"/>
              <w:rPr>
                <w:rFonts w:asciiTheme="majorBidi" w:hAnsiTheme="majorBidi" w:cstheme="majorBidi"/>
                <w:iCs/>
                <w:spacing w:val="0"/>
                <w:lang w:val="fr-FR" w:eastAsia="en-US"/>
              </w:rPr>
            </w:pPr>
            <w:r w:rsidRPr="00A23B10">
              <w:rPr>
                <w:rFonts w:asciiTheme="majorBidi" w:hAnsiTheme="majorBidi" w:cstheme="majorBidi"/>
                <w:iCs/>
                <w:spacing w:val="0"/>
                <w:lang w:val="fr-FR" w:eastAsia="en-US"/>
              </w:rPr>
              <w:t>The best search agent (X</w:t>
            </w:r>
            <w:r w:rsidRPr="006C2D61">
              <w:rPr>
                <w:rFonts w:asciiTheme="majorBidi" w:hAnsiTheme="majorBidi" w:cstheme="majorBidi"/>
                <w:iCs/>
                <w:spacing w:val="0"/>
                <w:vertAlign w:val="subscript"/>
                <w:lang w:val="fr-FR" w:eastAsia="en-US"/>
              </w:rPr>
              <w:t>α</w:t>
            </w:r>
            <w:r w:rsidRPr="00A23B10">
              <w:rPr>
                <w:rFonts w:asciiTheme="majorBidi" w:hAnsiTheme="majorBidi" w:cstheme="majorBidi"/>
                <w:iCs/>
                <w:spacing w:val="0"/>
                <w:lang w:val="fr-FR" w:eastAsia="en-US"/>
              </w:rPr>
              <w:t>)</w:t>
            </w:r>
          </w:p>
          <w:p w:rsidR="00A23B10" w:rsidRPr="00A23B10" w:rsidRDefault="00A23B10" w:rsidP="005C5872">
            <w:pPr>
              <w:pStyle w:val="BodyText"/>
              <w:numPr>
                <w:ilvl w:val="0"/>
                <w:numId w:val="8"/>
              </w:numPr>
              <w:tabs>
                <w:tab w:val="left" w:pos="1080"/>
              </w:tabs>
              <w:spacing w:line="192" w:lineRule="auto"/>
              <w:rPr>
                <w:rFonts w:asciiTheme="majorBidi" w:hAnsiTheme="majorBidi" w:cstheme="majorBidi"/>
                <w:iCs/>
                <w:spacing w:val="0"/>
                <w:lang w:val="fr-FR" w:eastAsia="en-US"/>
              </w:rPr>
            </w:pPr>
            <w:r w:rsidRPr="00A23B10">
              <w:rPr>
                <w:rFonts w:asciiTheme="majorBidi" w:hAnsiTheme="majorBidi" w:cstheme="majorBidi"/>
                <w:iCs/>
                <w:spacing w:val="0"/>
                <w:lang w:val="fr-FR" w:eastAsia="en-US"/>
              </w:rPr>
              <w:t xml:space="preserve">The </w:t>
            </w:r>
            <w:r w:rsidR="006B7441">
              <w:rPr>
                <w:rFonts w:asciiTheme="majorBidi" w:hAnsiTheme="majorBidi" w:cstheme="majorBidi"/>
                <w:iCs/>
                <w:spacing w:val="0"/>
                <w:lang w:val="fr-FR" w:eastAsia="en-US"/>
              </w:rPr>
              <w:t xml:space="preserve">second </w:t>
            </w:r>
            <w:r w:rsidRPr="00A23B10">
              <w:rPr>
                <w:rFonts w:asciiTheme="majorBidi" w:hAnsiTheme="majorBidi" w:cstheme="majorBidi"/>
                <w:iCs/>
                <w:spacing w:val="0"/>
                <w:lang w:val="fr-FR" w:eastAsia="en-US"/>
              </w:rPr>
              <w:t>best search agent (X</w:t>
            </w:r>
            <w:r w:rsidRPr="006C2D61">
              <w:rPr>
                <w:rFonts w:asciiTheme="majorBidi" w:hAnsiTheme="majorBidi" w:cstheme="majorBidi"/>
                <w:iCs/>
                <w:spacing w:val="0"/>
                <w:vertAlign w:val="subscript"/>
                <w:lang w:val="fr-FR" w:eastAsia="en-US"/>
              </w:rPr>
              <w:t>β</w:t>
            </w:r>
            <w:r w:rsidRPr="00A23B10">
              <w:rPr>
                <w:rFonts w:asciiTheme="majorBidi" w:hAnsiTheme="majorBidi" w:cstheme="majorBidi"/>
                <w:iCs/>
                <w:spacing w:val="0"/>
                <w:lang w:val="fr-FR" w:eastAsia="en-US"/>
              </w:rPr>
              <w:t>)</w:t>
            </w:r>
          </w:p>
          <w:p w:rsidR="00A23B10" w:rsidRDefault="00A23B10" w:rsidP="005C5872">
            <w:pPr>
              <w:pStyle w:val="BodyText"/>
              <w:numPr>
                <w:ilvl w:val="0"/>
                <w:numId w:val="8"/>
              </w:numPr>
              <w:tabs>
                <w:tab w:val="left" w:pos="1080"/>
              </w:tabs>
              <w:spacing w:line="192" w:lineRule="auto"/>
              <w:rPr>
                <w:rFonts w:asciiTheme="majorBidi" w:hAnsiTheme="majorBidi" w:cstheme="majorBidi"/>
                <w:iCs/>
                <w:spacing w:val="0"/>
                <w:lang w:val="fr-FR" w:eastAsia="en-US"/>
              </w:rPr>
            </w:pPr>
            <w:r w:rsidRPr="00A23B10">
              <w:rPr>
                <w:rFonts w:asciiTheme="majorBidi" w:hAnsiTheme="majorBidi" w:cstheme="majorBidi"/>
                <w:iCs/>
                <w:spacing w:val="0"/>
                <w:lang w:val="fr-FR" w:eastAsia="en-US"/>
              </w:rPr>
              <w:t>The third best search agent(X</w:t>
            </w:r>
            <w:r w:rsidRPr="006C2D61">
              <w:rPr>
                <w:rFonts w:asciiTheme="majorBidi" w:hAnsiTheme="majorBidi" w:cstheme="majorBidi"/>
                <w:iCs/>
                <w:spacing w:val="0"/>
                <w:vertAlign w:val="subscript"/>
                <w:lang w:val="fr-FR" w:eastAsia="en-US"/>
              </w:rPr>
              <w:t>δ</w:t>
            </w:r>
            <w:r w:rsidRPr="00A23B10">
              <w:rPr>
                <w:rFonts w:asciiTheme="majorBidi" w:hAnsiTheme="majorBidi" w:cstheme="majorBidi"/>
                <w:iCs/>
                <w:spacing w:val="0"/>
                <w:lang w:val="fr-FR" w:eastAsia="en-US"/>
              </w:rPr>
              <w:t>)</w:t>
            </w:r>
          </w:p>
          <w:p w:rsidR="00B60C35" w:rsidRPr="00A23B10" w:rsidRDefault="008C537E" w:rsidP="005C5872">
            <w:pPr>
              <w:pStyle w:val="BodyText"/>
              <w:numPr>
                <w:ilvl w:val="0"/>
                <w:numId w:val="8"/>
              </w:numPr>
              <w:tabs>
                <w:tab w:val="left" w:pos="1080"/>
              </w:tabs>
              <w:spacing w:line="192" w:lineRule="auto"/>
              <w:rPr>
                <w:rFonts w:asciiTheme="majorBidi" w:hAnsiTheme="majorBidi" w:cstheme="majorBidi"/>
                <w:iCs/>
                <w:spacing w:val="0"/>
                <w:lang w:val="fr-FR" w:eastAsia="en-US"/>
              </w:rPr>
            </w:pPr>
            <w:r>
              <w:rPr>
                <w:rFonts w:asciiTheme="majorBidi" w:hAnsiTheme="majorBidi" w:cstheme="majorBidi"/>
                <w:iCs/>
                <w:spacing w:val="0"/>
                <w:lang w:val="fr-FR" w:eastAsia="en-US"/>
              </w:rPr>
              <w:t>Number of folds for cross validation (k)</w:t>
            </w:r>
          </w:p>
          <w:p w:rsidR="00A23B10" w:rsidRDefault="00A23B10" w:rsidP="00A23B10">
            <w:pPr>
              <w:pStyle w:val="BodyText"/>
              <w:tabs>
                <w:tab w:val="left" w:pos="1080"/>
              </w:tabs>
              <w:spacing w:line="192" w:lineRule="auto"/>
              <w:rPr>
                <w:rFonts w:asciiTheme="majorBidi" w:hAnsiTheme="majorBidi" w:cstheme="majorBidi"/>
                <w:iCs/>
                <w:spacing w:val="0"/>
                <w:lang w:val="fr-FR" w:eastAsia="en-US"/>
              </w:rPr>
            </w:pPr>
            <w:r>
              <w:rPr>
                <w:rFonts w:asciiTheme="majorBidi" w:hAnsiTheme="majorBidi" w:cstheme="majorBidi"/>
                <w:iCs/>
                <w:spacing w:val="0"/>
                <w:lang w:val="fr-FR" w:eastAsia="en-US"/>
              </w:rPr>
              <w:t xml:space="preserve">2) </w:t>
            </w:r>
            <w:r w:rsidRPr="00A23B10">
              <w:rPr>
                <w:rFonts w:asciiTheme="majorBidi" w:hAnsiTheme="majorBidi" w:cstheme="majorBidi"/>
                <w:iCs/>
                <w:spacing w:val="0"/>
                <w:lang w:val="fr-FR" w:eastAsia="en-US"/>
              </w:rPr>
              <w:t>Generate the initial population randomly.</w:t>
            </w:r>
          </w:p>
          <w:p w:rsidR="008C537E" w:rsidRDefault="003A4BDC" w:rsidP="00A23B10">
            <w:pPr>
              <w:pStyle w:val="BodyText"/>
              <w:tabs>
                <w:tab w:val="left" w:pos="1080"/>
              </w:tabs>
              <w:spacing w:line="192" w:lineRule="auto"/>
              <w:rPr>
                <w:rFonts w:asciiTheme="majorBidi" w:hAnsiTheme="majorBidi" w:cstheme="majorBidi"/>
                <w:iCs/>
                <w:spacing w:val="0"/>
                <w:lang w:val="fr-FR" w:eastAsia="en-US"/>
              </w:rPr>
            </w:pPr>
            <w:r>
              <w:rPr>
                <w:rFonts w:asciiTheme="majorBidi" w:hAnsiTheme="majorBidi" w:cstheme="majorBidi"/>
                <w:iCs/>
                <w:noProof/>
                <w:spacing w:val="0"/>
                <w:lang w:val="en-US" w:eastAsia="en-US"/>
              </w:rPr>
              <mc:AlternateContent>
                <mc:Choice Requires="wps">
                  <w:drawing>
                    <wp:anchor distT="0" distB="0" distL="114300" distR="114300" simplePos="0" relativeHeight="251666432" behindDoc="0" locked="0" layoutInCell="1" allowOverlap="1" wp14:anchorId="79C090B8" wp14:editId="6B7CD7F4">
                      <wp:simplePos x="0" y="0"/>
                      <wp:positionH relativeFrom="column">
                        <wp:posOffset>341770</wp:posOffset>
                      </wp:positionH>
                      <wp:positionV relativeFrom="paragraph">
                        <wp:posOffset>124485</wp:posOffset>
                      </wp:positionV>
                      <wp:extent cx="5938" cy="4239408"/>
                      <wp:effectExtent l="0" t="0" r="32385" b="27940"/>
                      <wp:wrapNone/>
                      <wp:docPr id="7" name="Straight Connector 7"/>
                      <wp:cNvGraphicFramePr/>
                      <a:graphic xmlns:a="http://schemas.openxmlformats.org/drawingml/2006/main">
                        <a:graphicData uri="http://schemas.microsoft.com/office/word/2010/wordprocessingShape">
                          <wps:wsp>
                            <wps:cNvCnPr/>
                            <wps:spPr>
                              <a:xfrm flipH="1">
                                <a:off x="0" y="0"/>
                                <a:ext cx="5938" cy="423940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E819D3"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pt,9.8pt" to="27.35pt,3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62wEAAJUDAAAOAAAAZHJzL2Uyb0RvYy54bWysU8tu2zAQvBfoPxC811LsPBzBcg420h6K&#10;1kDSD9hQpESAL3BZy/77LinVcNpbUR8I7mu8Mxxtnk7WsKOMqL1r+c2i5kw64Tvt+pb/eH3+tOYM&#10;E7gOjHey5WeJ/Gn78cNmDI1c+sGbTkZGIA6bMbR8SCk0VYVikBZw4YN0VFQ+WkgUxr7qIoyEbk21&#10;rOv7avSxC9ELiUjZ/VTk24KvlBTpu1IoEzMtp91SOWM53/JZbTfQ9BHCoMW8BvzDFha0oz+9QO0h&#10;AfsZ9V9QVovo0au0EN5WXiktZOFAbG7qP9i8DBBk4ULiYLjIhP8PVnw7HiLTXcsfOHNg6YleUgTd&#10;D4ntvHMkoI/sIes0BmyofecOcY4wHGImfVLRMmV0+EIWKDIQMXYqKp8vKstTYoKSd48rMoWgwu1y&#10;9XhbrzN4NaFktBAxfZbesnxpudEuawANHL9imlp/t+S088/aGMpDYxwbW36/uqOXFkBuUgYSXW0g&#10;fuh6zsD0ZFORYkFEb3SXp/MwnnFnIjsCOYUM1vnxlTbmzAAmKhCN8puXfTea19kDDtNwKeU2aKxO&#10;5G6jbcvX19PG5aos/pxJZXUnPfPtzXfnInOVI3r7otDs02yu65ju11/T9hcAAAD//wMAUEsDBBQA&#10;BgAIAAAAIQAhuC4C4AAAAAgBAAAPAAAAZHJzL2Rvd25yZXYueG1sTI/BTsMwEETvSPyDtUjcqNNC&#10;0xLiVAiEeqMiUERv23iJI+J1FDttytdjTnDcmdHM23w12lYcqPeNYwXTSQKCuHK64VrB2+vT1RKE&#10;D8gaW8ek4EQeVsX5WY6Zdkd+oUMZahFL2GeowITQZVL6ypBFP3EdcfQ+XW8xxLOvpe7xGMttK2dJ&#10;kkqLDccFgx09GKq+ysEq2D2b9Rp3w3bcvJ+m3x+yLZvHrVKXF+P9HYhAY/gLwy9+RIciMu3dwNqL&#10;VsH8OpKHqN+mIKI/v1mA2CtIl4sZyCKX/x8ofgAAAP//AwBQSwECLQAUAAYACAAAACEAtoM4kv4A&#10;AADhAQAAEwAAAAAAAAAAAAAAAAAAAAAAW0NvbnRlbnRfVHlwZXNdLnhtbFBLAQItABQABgAIAAAA&#10;IQA4/SH/1gAAAJQBAAALAAAAAAAAAAAAAAAAAC8BAABfcmVscy8ucmVsc1BLAQItABQABgAIAAAA&#10;IQCG/A162wEAAJUDAAAOAAAAAAAAAAAAAAAAAC4CAABkcnMvZTJvRG9jLnhtbFBLAQItABQABgAI&#10;AAAAIQAhuC4C4AAAAAgBAAAPAAAAAAAAAAAAAAAAADUEAABkcnMvZG93bnJldi54bWxQSwUGAAAA&#10;AAQABADzAAAAQgUAAAAA&#10;" strokecolor="windowText" strokeweight=".5pt">
                      <v:stroke joinstyle="miter"/>
                    </v:line>
                  </w:pict>
                </mc:Fallback>
              </mc:AlternateContent>
            </w:r>
            <w:r w:rsidR="008C537E">
              <w:rPr>
                <w:rFonts w:asciiTheme="majorBidi" w:hAnsiTheme="majorBidi" w:cstheme="majorBidi"/>
                <w:iCs/>
                <w:spacing w:val="0"/>
                <w:lang w:val="fr-FR" w:eastAsia="en-US"/>
              </w:rPr>
              <w:t>3) for j=1 : k</w:t>
            </w:r>
          </w:p>
          <w:p w:rsidR="00B44E94" w:rsidRPr="00A23B10" w:rsidRDefault="00ED238A" w:rsidP="009A183E">
            <w:pPr>
              <w:pStyle w:val="BodyText"/>
              <w:tabs>
                <w:tab w:val="left" w:pos="1080"/>
              </w:tabs>
              <w:spacing w:line="192" w:lineRule="auto"/>
              <w:ind w:firstLine="743"/>
              <w:rPr>
                <w:rFonts w:asciiTheme="majorBidi" w:hAnsiTheme="majorBidi" w:cstheme="majorBidi"/>
                <w:iCs/>
                <w:spacing w:val="0"/>
                <w:lang w:val="fr-FR" w:eastAsia="en-US"/>
              </w:rPr>
            </w:pPr>
            <w:r>
              <w:rPr>
                <w:rFonts w:asciiTheme="majorBidi" w:hAnsiTheme="majorBidi" w:cstheme="majorBidi"/>
                <w:iCs/>
                <w:spacing w:val="0"/>
                <w:lang w:val="fr-FR" w:eastAsia="en-US"/>
              </w:rPr>
              <w:t>Generate train and test sets</w:t>
            </w:r>
          </w:p>
          <w:p w:rsidR="00A23B10" w:rsidRPr="00A23B10" w:rsidRDefault="00133873" w:rsidP="009A183E">
            <w:pPr>
              <w:pStyle w:val="BodyText"/>
              <w:tabs>
                <w:tab w:val="left" w:pos="1080"/>
              </w:tabs>
              <w:spacing w:line="192" w:lineRule="auto"/>
              <w:ind w:firstLine="743"/>
              <w:rPr>
                <w:rFonts w:asciiTheme="majorBidi" w:hAnsiTheme="majorBidi" w:cstheme="majorBidi"/>
                <w:iCs/>
                <w:spacing w:val="0"/>
                <w:lang w:val="fr-FR" w:eastAsia="en-US"/>
              </w:rPr>
            </w:pPr>
            <w:r>
              <w:rPr>
                <w:rFonts w:asciiTheme="majorBidi" w:hAnsiTheme="majorBidi" w:cstheme="majorBidi"/>
                <w:iCs/>
                <w:noProof/>
                <w:spacing w:val="0"/>
                <w:lang w:val="en-US" w:eastAsia="en-US"/>
              </w:rPr>
              <mc:AlternateContent>
                <mc:Choice Requires="wps">
                  <w:drawing>
                    <wp:anchor distT="0" distB="0" distL="114300" distR="114300" simplePos="0" relativeHeight="251659264" behindDoc="0" locked="0" layoutInCell="1" allowOverlap="1">
                      <wp:simplePos x="0" y="0"/>
                      <wp:positionH relativeFrom="column">
                        <wp:posOffset>502087</wp:posOffset>
                      </wp:positionH>
                      <wp:positionV relativeFrom="paragraph">
                        <wp:posOffset>112476</wp:posOffset>
                      </wp:positionV>
                      <wp:extent cx="20732" cy="3473533"/>
                      <wp:effectExtent l="0" t="0" r="36830" b="31750"/>
                      <wp:wrapNone/>
                      <wp:docPr id="2" name="Straight Connector 2"/>
                      <wp:cNvGraphicFramePr/>
                      <a:graphic xmlns:a="http://schemas.openxmlformats.org/drawingml/2006/main">
                        <a:graphicData uri="http://schemas.microsoft.com/office/word/2010/wordprocessingShape">
                          <wps:wsp>
                            <wps:cNvCnPr/>
                            <wps:spPr>
                              <a:xfrm flipH="1">
                                <a:off x="0" y="0"/>
                                <a:ext cx="20732" cy="34735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92F89"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8.85pt" to="41.2pt,2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GNwgEAAMUDAAAOAAAAZHJzL2Uyb0RvYy54bWysU9uO0zAQfUfiHyy/06QJsChqug9dAQ8I&#10;KhY+wOuMGwvfNDZt+veMnTYgYKUV4sXy5Zwzc04mm9vJGnYEjNq7nq9XNWfgpB+0O/T865e3L95w&#10;FpNwgzDeQc/PEPnt9vmzzSl00PjRmwGQkYiL3Sn0fEwpdFUV5QhWxJUP4OhRebQi0REP1YDiROrW&#10;VE1dv65OHoeAXkKMdHs3P/Jt0VcKZPqkVITETM+pt1RWLOtDXqvtRnQHFGHU8tKG+IcurNCOii5S&#10;dyIJ9h31H1JWS/TRq7SS3lZeKS2heCA36/o3N/ejCFC8UDgxLDHF/ycrPx73yPTQ84YzJyx9ovuE&#10;Qh/GxHbeOQrQI2tyTqcQO4Lv3B4vpxj2mE1PCi1TRof3NAIlBjLGppLyeUkZpsQkXTb1TUvFJL20&#10;L2/aV22b1atZJssFjOkdeMvypudGuxyC6MTxQ0wz9AohXm5rbqTs0tlABhv3GRQZo4JzS2WkYGeQ&#10;HQUNw/BtfSlbkJmitDELqS4lHyVdsJkGZcyeSlzQpaJ3aSFa7Tz+rWqarq2qGX91PXvNth/8cC6f&#10;pcRBs1ICvcx1HsZfz4X+8+/b/gAAAP//AwBQSwMEFAAGAAgAAAAhADLkGWzcAAAACAEAAA8AAABk&#10;cnMvZG93bnJldi54bWxMj8FOwzAQRO9I/IO1SNyo3aqJS4hTlUqIMy2X3px4SSLidYjdNvw9ywmO&#10;szOaeVtuZz+IC06xD2RguVAgkJrgemoNvB9fHjYgYrLk7BAIDXxjhG11e1PawoUrveHlkFrBJRQL&#10;a6BLaSykjE2H3sZFGJHY+wiTt4nl1Eo32SuX+0GulMqltz3xQmdH3HfYfB7O3sDx1au5Tv0e6Uur&#10;3ek5y+mUGXN/N++eQCSc018YfvEZHSpmqsOZXBSDAf245CTftQbB/ma1BlEbyPK1BlmV8v8D1Q8A&#10;AAD//wMAUEsBAi0AFAAGAAgAAAAhALaDOJL+AAAA4QEAABMAAAAAAAAAAAAAAAAAAAAAAFtDb250&#10;ZW50X1R5cGVzXS54bWxQSwECLQAUAAYACAAAACEAOP0h/9YAAACUAQAACwAAAAAAAAAAAAAAAAAv&#10;AQAAX3JlbHMvLnJlbHNQSwECLQAUAAYACAAAACEAy1pBjcIBAADFAwAADgAAAAAAAAAAAAAAAAAu&#10;AgAAZHJzL2Uyb0RvYy54bWxQSwECLQAUAAYACAAAACEAMuQZbNwAAAAIAQAADwAAAAAAAAAAAAAA&#10;AAAcBAAAZHJzL2Rvd25yZXYueG1sUEsFBgAAAAAEAAQA8wAAACUFAAAAAA==&#10;" strokecolor="black [3200]" strokeweight=".5pt">
                      <v:stroke joinstyle="miter"/>
                    </v:line>
                  </w:pict>
                </mc:Fallback>
              </mc:AlternateContent>
            </w:r>
            <w:r w:rsidR="00A23B10">
              <w:rPr>
                <w:rFonts w:asciiTheme="majorBidi" w:hAnsiTheme="majorBidi" w:cstheme="majorBidi"/>
                <w:iCs/>
                <w:spacing w:val="0"/>
                <w:lang w:val="fr-FR" w:eastAsia="en-US"/>
              </w:rPr>
              <w:t xml:space="preserve"> </w:t>
            </w:r>
            <w:r w:rsidR="006B7441">
              <w:rPr>
                <w:rFonts w:asciiTheme="majorBidi" w:hAnsiTheme="majorBidi" w:cstheme="majorBidi"/>
                <w:iCs/>
                <w:spacing w:val="0"/>
                <w:lang w:val="fr-FR" w:eastAsia="en-US"/>
              </w:rPr>
              <w:t>while (t &lt; Max_iter</w:t>
            </w:r>
            <w:r w:rsidR="00A23B10" w:rsidRPr="00A23B10">
              <w:rPr>
                <w:rFonts w:asciiTheme="majorBidi" w:hAnsiTheme="majorBidi" w:cstheme="majorBidi"/>
                <w:iCs/>
                <w:spacing w:val="0"/>
                <w:lang w:val="fr-FR" w:eastAsia="en-US"/>
              </w:rPr>
              <w:t>)</w:t>
            </w:r>
          </w:p>
          <w:p w:rsidR="00A23B10" w:rsidRPr="00A23B10" w:rsidRDefault="00133873" w:rsidP="009A183E">
            <w:pPr>
              <w:pStyle w:val="BodyText"/>
              <w:tabs>
                <w:tab w:val="left" w:pos="1080"/>
              </w:tabs>
              <w:spacing w:line="192" w:lineRule="auto"/>
              <w:ind w:firstLine="1168"/>
              <w:rPr>
                <w:rFonts w:asciiTheme="majorBidi" w:hAnsiTheme="majorBidi" w:cstheme="majorBidi"/>
                <w:iCs/>
                <w:spacing w:val="0"/>
                <w:lang w:val="fr-FR" w:eastAsia="en-US"/>
              </w:rPr>
            </w:pPr>
            <w:r>
              <w:rPr>
                <w:rFonts w:asciiTheme="majorBidi" w:hAnsiTheme="majorBidi" w:cstheme="majorBidi"/>
                <w:iCs/>
                <w:noProof/>
                <w:spacing w:val="0"/>
                <w:lang w:val="en-US" w:eastAsia="en-US"/>
              </w:rPr>
              <mc:AlternateContent>
                <mc:Choice Requires="wps">
                  <w:drawing>
                    <wp:anchor distT="0" distB="0" distL="114300" distR="114300" simplePos="0" relativeHeight="251661312" behindDoc="0" locked="0" layoutInCell="1" allowOverlap="1">
                      <wp:simplePos x="0" y="0"/>
                      <wp:positionH relativeFrom="column">
                        <wp:posOffset>781157</wp:posOffset>
                      </wp:positionH>
                      <wp:positionV relativeFrom="paragraph">
                        <wp:posOffset>103505</wp:posOffset>
                      </wp:positionV>
                      <wp:extent cx="9525" cy="1419101"/>
                      <wp:effectExtent l="0" t="0" r="28575" b="29210"/>
                      <wp:wrapNone/>
                      <wp:docPr id="4" name="Straight Connector 4"/>
                      <wp:cNvGraphicFramePr/>
                      <a:graphic xmlns:a="http://schemas.openxmlformats.org/drawingml/2006/main">
                        <a:graphicData uri="http://schemas.microsoft.com/office/word/2010/wordprocessingShape">
                          <wps:wsp>
                            <wps:cNvCnPr/>
                            <wps:spPr>
                              <a:xfrm>
                                <a:off x="0" y="0"/>
                                <a:ext cx="9525" cy="14191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BA56A"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8.15pt" to="62.2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3LatwEAALoDAAAOAAAAZHJzL2Uyb0RvYy54bWysU8GO0zAQvSPxD5bvNEnVRWzUdA9dwQVB&#10;xcIHeB27sdb2WGPTpH/P2GmzCBBCaC+Ox35vZt7zZHs3OctOCqMB3/FmVXOmvITe+GPHv319/+Yd&#10;ZzEJ3wsLXnX8rCK/271+tR1Dq9YwgO0VMkriYzuGjg8phbaqohyUE3EFQXm61IBOJArxWPUoRsru&#10;bLWu67fVCNgHBKlipNP7+ZLvSn6tlUyftY4qMdtx6i2VFcv6mNdqtxXtEUUYjLy0If6jCyeMp6JL&#10;qnuRBPuO5rdUzkiECDqtJLgKtDZSFQ2kpql/UfMwiKCKFjInhsWm+HJp5afTAZnpO77hzAtHT/SQ&#10;UJjjkNgevCcDAdkm+zSG2BJ87w94iWI4YBY9aXT5S3LYVLw9L96qKTFJh7c36xvOJF00m+a2qZuc&#10;snrmBozpgwLH8qbj1visXLTi9DGmGXqFEC/3Mlcvu3S2KoOt/6I0qaF6TWGXOVJ7i+wkaAL6p2vZ&#10;gswUbaxdSPXfSRdspqkyW/9KXNClIvi0EJ3xgH+qmqZrq3rGX1XPWrPsR+jP5S2KHTQgxdDLMOcJ&#10;/Dku9OdfbvcDAAD//wMAUEsDBBQABgAIAAAAIQBvSjsn3wAAAAoBAAAPAAAAZHJzL2Rvd25yZXYu&#10;eG1sTI/BTsMwEETvSPyDtUjcqIMDUUnjVFUlhLggmsLdjV0nxV5HtpOGv8c9lduOdjTzplrP1pBJ&#10;+dA75PC4yIAobJ3sUXP42r8+LIGEKFAK41Bx+FUB1vXtTSVK6c64U1MTNUkhGErBoYtxKCkNbaes&#10;CAs3KEy/o/NWxCS9ptKLcwq3hrIsK6gVPaaGTgxq26n2pxktB/Pup2+91Zswvu2K5vR5ZB/7ifP7&#10;u3mzAhLVHK9muOAndKgT08GNKAMxSbM8bYnpKHIgFwN7egZy4MDylyXQuqL/J9R/AAAA//8DAFBL&#10;AQItABQABgAIAAAAIQC2gziS/gAAAOEBAAATAAAAAAAAAAAAAAAAAAAAAABbQ29udGVudF9UeXBl&#10;c10ueG1sUEsBAi0AFAAGAAgAAAAhADj9If/WAAAAlAEAAAsAAAAAAAAAAAAAAAAALwEAAF9yZWxz&#10;Ly5yZWxzUEsBAi0AFAAGAAgAAAAhADPjctq3AQAAugMAAA4AAAAAAAAAAAAAAAAALgIAAGRycy9l&#10;Mm9Eb2MueG1sUEsBAi0AFAAGAAgAAAAhAG9KOyffAAAACgEAAA8AAAAAAAAAAAAAAAAAEQQAAGRy&#10;cy9kb3ducmV2LnhtbFBLBQYAAAAABAAEAPMAAAAdBQAAAAA=&#10;" strokecolor="black [3200]" strokeweight=".5pt">
                      <v:stroke joinstyle="miter"/>
                    </v:line>
                  </w:pict>
                </mc:Fallback>
              </mc:AlternateContent>
            </w:r>
            <w:r w:rsidR="00A23B10" w:rsidRPr="00A23B10">
              <w:rPr>
                <w:rFonts w:asciiTheme="majorBidi" w:hAnsiTheme="majorBidi" w:cstheme="majorBidi"/>
                <w:iCs/>
                <w:spacing w:val="0"/>
                <w:lang w:val="fr-FR" w:eastAsia="en-US"/>
              </w:rPr>
              <w:t>for each search agent do</w:t>
            </w:r>
          </w:p>
          <w:p w:rsidR="00B60C35" w:rsidRDefault="002F63AA" w:rsidP="009A183E">
            <w:pPr>
              <w:pStyle w:val="BodyText"/>
              <w:tabs>
                <w:tab w:val="left" w:pos="1080"/>
              </w:tabs>
              <w:spacing w:line="192" w:lineRule="auto"/>
              <w:ind w:left="1452" w:firstLine="0"/>
              <w:rPr>
                <w:rFonts w:asciiTheme="majorBidi" w:hAnsiTheme="majorBidi" w:cstheme="majorBidi"/>
                <w:iCs/>
                <w:spacing w:val="0"/>
                <w:lang w:val="fr-FR" w:eastAsia="en-US"/>
              </w:rPr>
            </w:pPr>
            <w:r>
              <w:rPr>
                <w:rFonts w:asciiTheme="majorBidi" w:hAnsiTheme="majorBidi" w:cstheme="majorBidi"/>
                <w:iCs/>
                <w:spacing w:val="0"/>
                <w:lang w:val="fr-FR" w:eastAsia="en-US"/>
              </w:rPr>
              <w:t>Pass</w:t>
            </w:r>
            <w:r w:rsidR="00B60C35">
              <w:rPr>
                <w:rFonts w:asciiTheme="majorBidi" w:hAnsiTheme="majorBidi" w:cstheme="majorBidi"/>
                <w:iCs/>
                <w:spacing w:val="0"/>
                <w:lang w:val="fr-FR" w:eastAsia="en-US"/>
              </w:rPr>
              <w:t xml:space="preserve"> it to specific functions and set it’s output to parameter of SVM (c, gamma)</w:t>
            </w:r>
          </w:p>
          <w:p w:rsidR="009A7A04" w:rsidRDefault="002F63AA" w:rsidP="009A183E">
            <w:pPr>
              <w:pStyle w:val="BodyText"/>
              <w:tabs>
                <w:tab w:val="left" w:pos="1080"/>
              </w:tabs>
              <w:spacing w:line="192" w:lineRule="auto"/>
              <w:ind w:left="1452" w:firstLine="0"/>
              <w:rPr>
                <w:rFonts w:asciiTheme="majorBidi" w:hAnsiTheme="majorBidi" w:cstheme="majorBidi"/>
                <w:iCs/>
                <w:spacing w:val="0"/>
                <w:lang w:val="fr-FR" w:eastAsia="en-US"/>
              </w:rPr>
            </w:pPr>
            <w:r>
              <w:rPr>
                <w:rFonts w:asciiTheme="majorBidi" w:hAnsiTheme="majorBidi" w:cstheme="majorBidi"/>
                <w:iCs/>
                <w:spacing w:val="0"/>
                <w:lang w:val="fr-FR" w:eastAsia="en-US"/>
              </w:rPr>
              <w:t>Train SVM model</w:t>
            </w:r>
          </w:p>
          <w:p w:rsidR="00A23B10" w:rsidRDefault="009A7A04" w:rsidP="009A183E">
            <w:pPr>
              <w:pStyle w:val="BodyText"/>
              <w:tabs>
                <w:tab w:val="left" w:pos="1080"/>
              </w:tabs>
              <w:spacing w:line="192" w:lineRule="auto"/>
              <w:ind w:left="1452" w:firstLine="0"/>
              <w:rPr>
                <w:rFonts w:asciiTheme="majorBidi" w:hAnsiTheme="majorBidi" w:cstheme="majorBidi"/>
                <w:iCs/>
                <w:spacing w:val="0"/>
                <w:lang w:val="fr-FR" w:eastAsia="en-US"/>
              </w:rPr>
            </w:pPr>
            <w:r>
              <w:rPr>
                <w:rFonts w:asciiTheme="majorBidi" w:hAnsiTheme="majorBidi" w:cstheme="majorBidi"/>
                <w:iCs/>
                <w:spacing w:val="0"/>
                <w:lang w:val="fr-FR" w:eastAsia="en-US"/>
              </w:rPr>
              <w:t xml:space="preserve">Evaluate </w:t>
            </w:r>
            <w:r w:rsidR="00A23B10" w:rsidRPr="00A23B10">
              <w:rPr>
                <w:rFonts w:asciiTheme="majorBidi" w:hAnsiTheme="majorBidi" w:cstheme="majorBidi"/>
                <w:iCs/>
                <w:spacing w:val="0"/>
                <w:lang w:val="fr-FR" w:eastAsia="en-US"/>
              </w:rPr>
              <w:t>the fitness of each search agent</w:t>
            </w:r>
            <w:r w:rsidR="002D793F" w:rsidRPr="00A23B10">
              <w:rPr>
                <w:rFonts w:asciiTheme="majorBidi" w:hAnsiTheme="majorBidi" w:cstheme="majorBidi"/>
                <w:iCs/>
                <w:spacing w:val="0"/>
                <w:lang w:val="fr-FR" w:eastAsia="en-US"/>
              </w:rPr>
              <w:t xml:space="preserve"> by equation(</w:t>
            </w:r>
            <w:r w:rsidR="002D793F">
              <w:rPr>
                <w:rFonts w:asciiTheme="majorBidi" w:hAnsiTheme="majorBidi" w:cstheme="majorBidi"/>
                <w:iCs/>
                <w:spacing w:val="0"/>
                <w:lang w:val="fr-FR" w:eastAsia="en-US"/>
              </w:rPr>
              <w:t>17</w:t>
            </w:r>
            <w:r w:rsidR="002D793F" w:rsidRPr="00A23B10">
              <w:rPr>
                <w:rFonts w:asciiTheme="majorBidi" w:hAnsiTheme="majorBidi" w:cstheme="majorBidi"/>
                <w:iCs/>
                <w:spacing w:val="0"/>
                <w:lang w:val="fr-FR" w:eastAsia="en-US"/>
              </w:rPr>
              <w:t>)</w:t>
            </w:r>
            <w:r w:rsidR="007436BA">
              <w:rPr>
                <w:rFonts w:asciiTheme="majorBidi" w:hAnsiTheme="majorBidi" w:cstheme="majorBidi"/>
                <w:iCs/>
                <w:spacing w:val="0"/>
                <w:lang w:val="fr-FR" w:eastAsia="en-US"/>
              </w:rPr>
              <w:t xml:space="preserve"> and classification accuracy</w:t>
            </w:r>
          </w:p>
          <w:p w:rsidR="00C202E1" w:rsidRPr="00A23B10" w:rsidRDefault="00C202E1" w:rsidP="009A183E">
            <w:pPr>
              <w:pStyle w:val="BodyText"/>
              <w:tabs>
                <w:tab w:val="left" w:pos="1080"/>
              </w:tabs>
              <w:spacing w:line="192" w:lineRule="auto"/>
              <w:ind w:left="1452" w:firstLine="0"/>
              <w:rPr>
                <w:rFonts w:asciiTheme="majorBidi" w:hAnsiTheme="majorBidi" w:cstheme="majorBidi"/>
                <w:iCs/>
                <w:spacing w:val="0"/>
                <w:lang w:val="fr-FR" w:eastAsia="en-US"/>
              </w:rPr>
            </w:pPr>
            <w:r w:rsidRPr="00A23B10">
              <w:rPr>
                <w:rFonts w:asciiTheme="majorBidi" w:hAnsiTheme="majorBidi" w:cstheme="majorBidi"/>
                <w:iCs/>
                <w:spacing w:val="0"/>
                <w:lang w:val="fr-FR" w:eastAsia="en-US"/>
              </w:rPr>
              <w:t>Update X</w:t>
            </w:r>
            <w:r w:rsidRPr="002D793F">
              <w:rPr>
                <w:rFonts w:asciiTheme="majorBidi" w:hAnsiTheme="majorBidi" w:cstheme="majorBidi"/>
                <w:iCs/>
                <w:spacing w:val="0"/>
                <w:vertAlign w:val="subscript"/>
                <w:lang w:val="fr-FR" w:eastAsia="en-US"/>
              </w:rPr>
              <w:t>α</w:t>
            </w:r>
            <w:r w:rsidRPr="00A23B10">
              <w:rPr>
                <w:rFonts w:asciiTheme="majorBidi" w:hAnsiTheme="majorBidi" w:cstheme="majorBidi"/>
                <w:iCs/>
                <w:spacing w:val="0"/>
                <w:lang w:val="fr-FR" w:eastAsia="en-US"/>
              </w:rPr>
              <w:t>, X</w:t>
            </w:r>
            <w:r w:rsidRPr="002D793F">
              <w:rPr>
                <w:rFonts w:asciiTheme="majorBidi" w:hAnsiTheme="majorBidi" w:cstheme="majorBidi"/>
                <w:iCs/>
                <w:spacing w:val="0"/>
                <w:vertAlign w:val="subscript"/>
                <w:lang w:val="fr-FR" w:eastAsia="en-US"/>
              </w:rPr>
              <w:t>β</w:t>
            </w:r>
            <w:r>
              <w:rPr>
                <w:rFonts w:asciiTheme="majorBidi" w:hAnsiTheme="majorBidi" w:cstheme="majorBidi"/>
                <w:iCs/>
                <w:spacing w:val="0"/>
                <w:lang w:val="fr-FR" w:eastAsia="en-US"/>
              </w:rPr>
              <w:t xml:space="preserve"> and </w:t>
            </w:r>
            <w:r w:rsidRPr="00A23B10">
              <w:rPr>
                <w:rFonts w:asciiTheme="majorBidi" w:hAnsiTheme="majorBidi" w:cstheme="majorBidi"/>
                <w:iCs/>
                <w:spacing w:val="0"/>
                <w:lang w:val="fr-FR" w:eastAsia="en-US"/>
              </w:rPr>
              <w:t>X</w:t>
            </w:r>
            <w:r w:rsidRPr="002D793F">
              <w:rPr>
                <w:rFonts w:asciiTheme="majorBidi" w:hAnsiTheme="majorBidi" w:cstheme="majorBidi"/>
                <w:iCs/>
                <w:spacing w:val="0"/>
                <w:vertAlign w:val="subscript"/>
                <w:lang w:val="fr-FR" w:eastAsia="en-US"/>
              </w:rPr>
              <w:t>δ</w:t>
            </w:r>
            <w:r>
              <w:rPr>
                <w:rFonts w:asciiTheme="majorBidi" w:hAnsiTheme="majorBidi" w:cstheme="majorBidi"/>
                <w:iCs/>
                <w:spacing w:val="0"/>
                <w:vertAlign w:val="subscript"/>
                <w:lang w:val="fr-FR" w:eastAsia="en-US"/>
              </w:rPr>
              <w:t xml:space="preserve"> </w:t>
            </w:r>
            <w:r w:rsidRPr="00A23B10">
              <w:rPr>
                <w:rFonts w:asciiTheme="majorBidi" w:hAnsiTheme="majorBidi" w:cstheme="majorBidi"/>
                <w:iCs/>
                <w:spacing w:val="0"/>
                <w:lang w:val="fr-FR" w:eastAsia="en-US"/>
              </w:rPr>
              <w:t>.</w:t>
            </w:r>
            <w:r>
              <w:rPr>
                <w:rFonts w:asciiTheme="majorBidi" w:hAnsiTheme="majorBidi" w:cstheme="majorBidi"/>
                <w:iCs/>
                <w:spacing w:val="0"/>
                <w:lang w:val="fr-FR" w:eastAsia="en-US"/>
              </w:rPr>
              <w:t>based on fitness value</w:t>
            </w:r>
          </w:p>
          <w:p w:rsidR="00A23B10" w:rsidRPr="00A23B10" w:rsidRDefault="00A23B10" w:rsidP="009A183E">
            <w:pPr>
              <w:pStyle w:val="BodyText"/>
              <w:tabs>
                <w:tab w:val="left" w:pos="1080"/>
              </w:tabs>
              <w:spacing w:line="192" w:lineRule="auto"/>
              <w:ind w:firstLine="1168"/>
              <w:rPr>
                <w:rFonts w:asciiTheme="majorBidi" w:hAnsiTheme="majorBidi" w:cstheme="majorBidi"/>
                <w:iCs/>
                <w:spacing w:val="0"/>
                <w:lang w:val="fr-FR" w:eastAsia="en-US"/>
              </w:rPr>
            </w:pPr>
            <w:r w:rsidRPr="00A23B10">
              <w:rPr>
                <w:rFonts w:asciiTheme="majorBidi" w:hAnsiTheme="majorBidi" w:cstheme="majorBidi"/>
                <w:iCs/>
                <w:spacing w:val="0"/>
                <w:lang w:val="fr-FR" w:eastAsia="en-US"/>
              </w:rPr>
              <w:t>end for</w:t>
            </w:r>
            <w:r w:rsidRPr="00A23B10">
              <w:rPr>
                <w:rFonts w:asciiTheme="majorBidi" w:hAnsiTheme="majorBidi" w:cstheme="majorBidi"/>
                <w:iCs/>
                <w:spacing w:val="0"/>
                <w:lang w:val="fr-FR" w:eastAsia="en-US"/>
              </w:rPr>
              <w:tab/>
            </w:r>
          </w:p>
          <w:p w:rsidR="00A23B10" w:rsidRPr="00A23B10" w:rsidRDefault="00A23B10" w:rsidP="009A183E">
            <w:pPr>
              <w:pStyle w:val="BodyText"/>
              <w:tabs>
                <w:tab w:val="left" w:pos="1080"/>
              </w:tabs>
              <w:spacing w:line="192" w:lineRule="auto"/>
              <w:ind w:firstLine="1168"/>
              <w:rPr>
                <w:rFonts w:asciiTheme="majorBidi" w:hAnsiTheme="majorBidi" w:cstheme="majorBidi"/>
                <w:iCs/>
                <w:spacing w:val="0"/>
                <w:lang w:val="fr-FR" w:eastAsia="en-US"/>
              </w:rPr>
            </w:pPr>
            <w:r w:rsidRPr="00A23B10">
              <w:rPr>
                <w:rFonts w:asciiTheme="majorBidi" w:hAnsiTheme="majorBidi" w:cstheme="majorBidi"/>
                <w:iCs/>
                <w:spacing w:val="0"/>
                <w:lang w:val="fr-FR" w:eastAsia="en-US"/>
              </w:rPr>
              <w:t>Update a</w:t>
            </w:r>
          </w:p>
          <w:p w:rsidR="00A23B10" w:rsidRPr="00A23B10" w:rsidRDefault="00133873" w:rsidP="009A183E">
            <w:pPr>
              <w:pStyle w:val="BodyText"/>
              <w:tabs>
                <w:tab w:val="left" w:pos="1080"/>
              </w:tabs>
              <w:spacing w:line="192" w:lineRule="auto"/>
              <w:ind w:firstLine="1168"/>
              <w:rPr>
                <w:rFonts w:asciiTheme="majorBidi" w:hAnsiTheme="majorBidi" w:cstheme="majorBidi"/>
                <w:iCs/>
                <w:spacing w:val="0"/>
                <w:lang w:val="fr-FR" w:eastAsia="en-US"/>
              </w:rPr>
            </w:pPr>
            <w:r>
              <w:rPr>
                <w:rFonts w:asciiTheme="majorBidi" w:hAnsiTheme="majorBidi" w:cstheme="majorBidi"/>
                <w:iCs/>
                <w:noProof/>
                <w:spacing w:val="0"/>
                <w:lang w:val="en-US" w:eastAsia="en-US"/>
              </w:rPr>
              <mc:AlternateContent>
                <mc:Choice Requires="wps">
                  <w:drawing>
                    <wp:anchor distT="0" distB="0" distL="114300" distR="114300" simplePos="0" relativeHeight="251660288" behindDoc="0" locked="0" layoutInCell="1" allowOverlap="1">
                      <wp:simplePos x="0" y="0"/>
                      <wp:positionH relativeFrom="column">
                        <wp:posOffset>683803</wp:posOffset>
                      </wp:positionH>
                      <wp:positionV relativeFrom="paragraph">
                        <wp:posOffset>91605</wp:posOffset>
                      </wp:positionV>
                      <wp:extent cx="8288" cy="973777"/>
                      <wp:effectExtent l="0" t="0" r="29845" b="36195"/>
                      <wp:wrapNone/>
                      <wp:docPr id="3" name="Straight Connector 3"/>
                      <wp:cNvGraphicFramePr/>
                      <a:graphic xmlns:a="http://schemas.openxmlformats.org/drawingml/2006/main">
                        <a:graphicData uri="http://schemas.microsoft.com/office/word/2010/wordprocessingShape">
                          <wps:wsp>
                            <wps:cNvCnPr/>
                            <wps:spPr>
                              <a:xfrm>
                                <a:off x="0" y="0"/>
                                <a:ext cx="8288" cy="9737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CDA0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7.2pt" to="54.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TpuAEAALkDAAAOAAAAZHJzL2Uyb0RvYy54bWysU8GO0zAQvSPxD5bvNGkr0RI13UNXcEFQ&#10;sfABXsdurLU91tg06d8zdtMsAoQQ2ovjsd+bmfc82d2NzrKzwmjAt3y5qDlTXkJn/Knl376+f7Pl&#10;LCbhO2HBq5ZfVOR3+9evdkNo1Ap6sJ1CRkl8bIbQ8j6l0FRVlL1yIi4gKE+XGtCJRCGeqg7FQNmd&#10;rVZ1/bYaALuAIFWMdHp/veT7kl9rJdNnraNKzLacektlxbI+5rXa70RzQhF6I6c2xH904YTxVHRO&#10;dS+SYN/R/JbKGYkQQaeFBFeB1kaqooHULOtf1Dz0IqiihcyJYbYpvlxa+el8RGa6lq8588LREz0k&#10;FObUJ3YA78lAQLbOPg0hNgQ/+CNOUQxHzKJHjS5/SQ4bi7eX2Vs1JibpcLva0ihIuni3WW82m5yx&#10;eqYGjOmDAsfypuXW+CxcNOL8MaYr9AYhXm7lWrzs0sWqDLb+i9IkhsotC7uMkTpYZGdBA9A9Laey&#10;BZkp2lg7k+q/kyZspqkyWv9KnNGlIvg0E53xgH+qmsZbq/qKv6m+as2yH6G7lKcodtB8FEOnWc4D&#10;+HNc6M9/3P4HAAAA//8DAFBLAwQUAAYACAAAACEAuKV5sd0AAAAKAQAADwAAAGRycy9kb3ducmV2&#10;LnhtbEyPwU7DMBBE70j8g7VI3KhNVSUlxKmqSghxQTSFuxu7TiBeR7aThr9ne6K3Ge3T7Ey5mV3P&#10;JhNi51HC40IAM9h43aGV8Hl4eVgDi0mhVr1HI+HXRNhUtzelKrQ/495MdbKMQjAWSkKb0lBwHpvW&#10;OBUXfjBIt5MPTiWywXId1JnCXc+XQmTcqQ7pQ6sGs2tN81OPTkL/FqYvu7PbOL7us/r747R8P0xS&#10;3t/N22dgyczpH4ZLfaoOFXU6+hF1ZD15keeEklitgF0A8UTjjiSyfA28Kvn1hOoPAAD//wMAUEsB&#10;Ai0AFAAGAAgAAAAhALaDOJL+AAAA4QEAABMAAAAAAAAAAAAAAAAAAAAAAFtDb250ZW50X1R5cGVz&#10;XS54bWxQSwECLQAUAAYACAAAACEAOP0h/9YAAACUAQAACwAAAAAAAAAAAAAAAAAvAQAAX3JlbHMv&#10;LnJlbHNQSwECLQAUAAYACAAAACEAq3E06bgBAAC5AwAADgAAAAAAAAAAAAAAAAAuAgAAZHJzL2Uy&#10;b0RvYy54bWxQSwECLQAUAAYACAAAACEAuKV5sd0AAAAKAQAADwAAAAAAAAAAAAAAAAASBAAAZHJz&#10;L2Rvd25yZXYueG1sUEsFBgAAAAAEAAQA8wAAABwFAAAAAA==&#10;" strokecolor="black [3200]" strokeweight=".5pt">
                      <v:stroke joinstyle="miter"/>
                    </v:line>
                  </w:pict>
                </mc:Fallback>
              </mc:AlternateContent>
            </w:r>
            <w:r w:rsidR="00A23B10" w:rsidRPr="00A23B10">
              <w:rPr>
                <w:rFonts w:asciiTheme="majorBidi" w:hAnsiTheme="majorBidi" w:cstheme="majorBidi"/>
                <w:iCs/>
                <w:spacing w:val="0"/>
                <w:lang w:val="fr-FR" w:eastAsia="en-US"/>
              </w:rPr>
              <w:t>for  each search agent do</w:t>
            </w:r>
          </w:p>
          <w:p w:rsidR="00A23B10" w:rsidRPr="00A23B10" w:rsidRDefault="00133873" w:rsidP="009A183E">
            <w:pPr>
              <w:pStyle w:val="BodyText"/>
              <w:tabs>
                <w:tab w:val="left" w:pos="1080"/>
              </w:tabs>
              <w:spacing w:line="192" w:lineRule="auto"/>
              <w:ind w:firstLine="1452"/>
              <w:rPr>
                <w:rFonts w:asciiTheme="majorBidi" w:hAnsiTheme="majorBidi" w:cstheme="majorBidi"/>
                <w:iCs/>
                <w:spacing w:val="0"/>
                <w:lang w:val="fr-FR" w:eastAsia="en-US"/>
              </w:rPr>
            </w:pPr>
            <w:r w:rsidRPr="00133873">
              <w:rPr>
                <w:rFonts w:asciiTheme="majorBidi" w:hAnsiTheme="majorBidi" w:cstheme="majorBidi"/>
                <w:iCs/>
                <w:noProof/>
                <w:spacing w:val="0"/>
                <w:lang w:val="en-US" w:eastAsia="en-US"/>
              </w:rPr>
              <mc:AlternateContent>
                <mc:Choice Requires="wps">
                  <w:drawing>
                    <wp:anchor distT="0" distB="0" distL="114300" distR="114300" simplePos="0" relativeHeight="251662336" behindDoc="0" locked="0" layoutInCell="1" allowOverlap="1">
                      <wp:simplePos x="0" y="0"/>
                      <wp:positionH relativeFrom="column">
                        <wp:posOffset>899910</wp:posOffset>
                      </wp:positionH>
                      <wp:positionV relativeFrom="paragraph">
                        <wp:posOffset>112321</wp:posOffset>
                      </wp:positionV>
                      <wp:extent cx="11876" cy="581891"/>
                      <wp:effectExtent l="0" t="0" r="26670" b="27940"/>
                      <wp:wrapNone/>
                      <wp:docPr id="5" name="Straight Connector 5"/>
                      <wp:cNvGraphicFramePr/>
                      <a:graphic xmlns:a="http://schemas.openxmlformats.org/drawingml/2006/main">
                        <a:graphicData uri="http://schemas.microsoft.com/office/word/2010/wordprocessingShape">
                          <wps:wsp>
                            <wps:cNvCnPr/>
                            <wps:spPr>
                              <a:xfrm>
                                <a:off x="0" y="0"/>
                                <a:ext cx="11876" cy="5818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F676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8.85pt" to="71.8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rVtwEAALoDAAAOAAAAZHJzL2Uyb0RvYy54bWysU8GO0zAQvSPxD5bvNMlKXUrUdA9dwQVB&#10;xcIHeJ1xY63tscamSf8e22mzCBBCaC+Ox35vZt7zZHs3WcNOQEGj63izqjkDJ7HX7tjxb1/fv9lw&#10;FqJwvTDooONnCPxu9/rVdvQt3OCApgdiKYkL7eg7PsTo26oKcgArwgo9uHSpkKyIKaRj1ZMYU3Zr&#10;qpu6vq1GpN4TSgghnd7Pl3xX8isFMn5WKkBkpuOpt1hWKutjXqvdVrRHEn7Q8tKG+I8urNAuFV1S&#10;3Yso2HfSv6WyWhIGVHEl0VaolJZQNCQ1Tf2LmodBeChakjnBLzaFl0srP50OxHTf8TVnTtj0RA+R&#10;hD4Oke3RuWQgEltnn0Yf2gTfuwNdouAPlEVPimz+JjlsKt6eF29hikymw6bZvL3lTKab9abZvGty&#10;yuqZ6ynED4CW5U3HjXZZuWjF6WOIM/QKSbzcy1y97OLZQAYb9wVUUpPrFXaZI9gbYieRJqB/upYt&#10;yExR2piFVP+ddMFmGpTZ+lfigi4V0cWFaLVD+lPVOF1bVTP+qnrWmmU/Yn8ub1HsSANSDL0Mc57A&#10;n+NCf/7ldj8AAAD//wMAUEsDBBQABgAIAAAAIQBIzn/a3gAAAAoBAAAPAAAAZHJzL2Rvd25yZXYu&#10;eG1sTI9LT8MwEITvSPwHa5G4UacPpRDiVFUlhLggmsLdjbdOwI/IdtLw79meymlntKPZb8vNZA0b&#10;McTOOwHzWQYMXeNV57SAz8PLwyOwmKRT0niHAn4xwqa6vSllofzZ7XGsk2ZU4mIhBbQp9QXnsWnR&#10;yjjzPTranXywMpENmqsgz1RuDV9kWc6t7BxdaGWPuxabn3qwAsxbGL/0Tm/j8LrP6++P0+L9MApx&#10;fzdtn4ElnNI1DBd8QoeKmI5+cCoyQ341X1OUxJrmJbBa5sCOJLKnJfCq5P9fqP4AAAD//wMAUEsB&#10;Ai0AFAAGAAgAAAAhALaDOJL+AAAA4QEAABMAAAAAAAAAAAAAAAAAAAAAAFtDb250ZW50X1R5cGVz&#10;XS54bWxQSwECLQAUAAYACAAAACEAOP0h/9YAAACUAQAACwAAAAAAAAAAAAAAAAAvAQAAX3JlbHMv&#10;LnJlbHNQSwECLQAUAAYACAAAACEAKdkK1bcBAAC6AwAADgAAAAAAAAAAAAAAAAAuAgAAZHJzL2Uy&#10;b0RvYy54bWxQSwECLQAUAAYACAAAACEASM5/2t4AAAAKAQAADwAAAAAAAAAAAAAAAAARBAAAZHJz&#10;L2Rvd25yZXYueG1sUEsFBgAAAAAEAAQA8wAAABwFAAAAAA==&#10;" strokecolor="black [3200]" strokeweight=".5pt">
                      <v:stroke joinstyle="miter"/>
                    </v:line>
                  </w:pict>
                </mc:Fallback>
              </mc:AlternateContent>
            </w:r>
            <w:r w:rsidR="00A23B10" w:rsidRPr="00A23B10">
              <w:rPr>
                <w:rFonts w:asciiTheme="majorBidi" w:hAnsiTheme="majorBidi" w:cstheme="majorBidi"/>
                <w:iCs/>
                <w:spacing w:val="0"/>
                <w:lang w:val="fr-FR" w:eastAsia="en-US"/>
              </w:rPr>
              <w:t>for each dimension do</w:t>
            </w:r>
          </w:p>
          <w:p w:rsidR="00A23B10" w:rsidRPr="00A23B10" w:rsidRDefault="00A23B10" w:rsidP="009A183E">
            <w:pPr>
              <w:pStyle w:val="BodyText"/>
              <w:tabs>
                <w:tab w:val="left" w:pos="1080"/>
              </w:tabs>
              <w:spacing w:line="192" w:lineRule="auto"/>
              <w:ind w:firstLine="1735"/>
              <w:rPr>
                <w:rFonts w:asciiTheme="majorBidi" w:hAnsiTheme="majorBidi" w:cstheme="majorBidi"/>
                <w:iCs/>
                <w:spacing w:val="0"/>
                <w:lang w:val="fr-FR" w:eastAsia="en-US"/>
              </w:rPr>
            </w:pPr>
            <w:r w:rsidRPr="00A23B10">
              <w:rPr>
                <w:rFonts w:asciiTheme="majorBidi" w:hAnsiTheme="majorBidi" w:cstheme="majorBidi"/>
                <w:iCs/>
                <w:spacing w:val="0"/>
                <w:lang w:val="fr-FR" w:eastAsia="en-US"/>
              </w:rPr>
              <w:t>Update A and C.</w:t>
            </w:r>
          </w:p>
          <w:p w:rsidR="00A23B10" w:rsidRPr="00A23B10" w:rsidRDefault="00A23B10" w:rsidP="009A183E">
            <w:pPr>
              <w:pStyle w:val="BodyText"/>
              <w:tabs>
                <w:tab w:val="left" w:pos="1080"/>
              </w:tabs>
              <w:spacing w:line="192" w:lineRule="auto"/>
              <w:ind w:left="1735" w:firstLine="0"/>
              <w:rPr>
                <w:rFonts w:asciiTheme="majorBidi" w:hAnsiTheme="majorBidi" w:cstheme="majorBidi"/>
                <w:iCs/>
                <w:spacing w:val="0"/>
                <w:lang w:val="fr-FR" w:eastAsia="en-US"/>
              </w:rPr>
            </w:pPr>
            <w:r w:rsidRPr="00A23B10">
              <w:rPr>
                <w:rFonts w:asciiTheme="majorBidi" w:hAnsiTheme="majorBidi" w:cstheme="majorBidi"/>
                <w:iCs/>
                <w:spacing w:val="0"/>
                <w:lang w:val="fr-FR" w:eastAsia="en-US"/>
              </w:rPr>
              <w:t xml:space="preserve">Update the position of the </w:t>
            </w:r>
            <w:r w:rsidR="001D53D6">
              <w:rPr>
                <w:rFonts w:asciiTheme="majorBidi" w:hAnsiTheme="majorBidi" w:cstheme="majorBidi"/>
                <w:iCs/>
                <w:spacing w:val="0"/>
                <w:lang w:val="fr-FR" w:eastAsia="en-US"/>
              </w:rPr>
              <w:t>current</w:t>
            </w:r>
            <w:r w:rsidRPr="00A23B10">
              <w:rPr>
                <w:rFonts w:asciiTheme="majorBidi" w:hAnsiTheme="majorBidi" w:cstheme="majorBidi"/>
                <w:iCs/>
                <w:spacing w:val="0"/>
                <w:lang w:val="fr-FR" w:eastAsia="en-US"/>
              </w:rPr>
              <w:t xml:space="preserve"> search agent</w:t>
            </w:r>
          </w:p>
          <w:p w:rsidR="00A23B10" w:rsidRPr="00A23B10" w:rsidRDefault="00A23B10" w:rsidP="009A183E">
            <w:pPr>
              <w:pStyle w:val="BodyText"/>
              <w:tabs>
                <w:tab w:val="left" w:pos="1080"/>
              </w:tabs>
              <w:spacing w:line="192" w:lineRule="auto"/>
              <w:ind w:firstLine="1452"/>
              <w:rPr>
                <w:rFonts w:asciiTheme="majorBidi" w:hAnsiTheme="majorBidi" w:cstheme="majorBidi"/>
                <w:iCs/>
                <w:spacing w:val="0"/>
                <w:lang w:val="fr-FR" w:eastAsia="en-US"/>
              </w:rPr>
            </w:pPr>
            <w:r w:rsidRPr="00A23B10">
              <w:rPr>
                <w:rFonts w:asciiTheme="majorBidi" w:hAnsiTheme="majorBidi" w:cstheme="majorBidi"/>
                <w:iCs/>
                <w:spacing w:val="0"/>
                <w:lang w:val="fr-FR" w:eastAsia="en-US"/>
              </w:rPr>
              <w:t>end for</w:t>
            </w:r>
          </w:p>
          <w:p w:rsidR="00A23B10" w:rsidRPr="0054050E" w:rsidRDefault="00A23B10" w:rsidP="009A183E">
            <w:pPr>
              <w:pStyle w:val="BodyText"/>
              <w:tabs>
                <w:tab w:val="left" w:pos="1080"/>
              </w:tabs>
              <w:spacing w:line="192" w:lineRule="auto"/>
              <w:ind w:firstLine="1168"/>
              <w:rPr>
                <w:rFonts w:asciiTheme="majorBidi" w:hAnsiTheme="majorBidi" w:cstheme="majorBidi"/>
                <w:iCs/>
                <w:spacing w:val="0"/>
                <w:lang w:val="fr-FR" w:eastAsia="en-US"/>
              </w:rPr>
            </w:pPr>
            <w:r w:rsidRPr="0054050E">
              <w:rPr>
                <w:rFonts w:asciiTheme="majorBidi" w:hAnsiTheme="majorBidi" w:cstheme="majorBidi"/>
                <w:iCs/>
                <w:spacing w:val="0"/>
                <w:lang w:val="fr-FR" w:eastAsia="en-US"/>
              </w:rPr>
              <w:t>end for</w:t>
            </w:r>
            <w:r w:rsidRPr="0054050E">
              <w:rPr>
                <w:rFonts w:asciiTheme="majorBidi" w:hAnsiTheme="majorBidi" w:cstheme="majorBidi"/>
                <w:iCs/>
                <w:spacing w:val="0"/>
                <w:lang w:val="fr-FR" w:eastAsia="en-US"/>
              </w:rPr>
              <w:tab/>
            </w:r>
          </w:p>
          <w:p w:rsidR="00A23B10" w:rsidRPr="00A23B10" w:rsidRDefault="00A23B10" w:rsidP="009A183E">
            <w:pPr>
              <w:pStyle w:val="BodyText"/>
              <w:tabs>
                <w:tab w:val="left" w:pos="1080"/>
              </w:tabs>
              <w:spacing w:line="192" w:lineRule="auto"/>
              <w:ind w:firstLine="1168"/>
              <w:rPr>
                <w:rFonts w:asciiTheme="majorBidi" w:hAnsiTheme="majorBidi" w:cstheme="majorBidi"/>
                <w:iCs/>
                <w:spacing w:val="0"/>
                <w:lang w:val="fr-FR" w:eastAsia="en-US"/>
              </w:rPr>
            </w:pPr>
            <w:r w:rsidRPr="00A23B10">
              <w:rPr>
                <w:rFonts w:asciiTheme="majorBidi" w:hAnsiTheme="majorBidi" w:cstheme="majorBidi"/>
                <w:iCs/>
                <w:spacing w:val="0"/>
                <w:lang w:val="fr-FR" w:eastAsia="en-US"/>
              </w:rPr>
              <w:t>t=t+1</w:t>
            </w:r>
          </w:p>
          <w:p w:rsidR="00A23B10" w:rsidRDefault="00A23B10" w:rsidP="003A4BDC">
            <w:pPr>
              <w:pStyle w:val="BodyText"/>
              <w:tabs>
                <w:tab w:val="left" w:pos="1080"/>
              </w:tabs>
              <w:spacing w:line="192" w:lineRule="auto"/>
              <w:ind w:firstLine="743"/>
              <w:rPr>
                <w:rFonts w:asciiTheme="majorBidi" w:hAnsiTheme="majorBidi" w:cstheme="majorBidi"/>
                <w:iCs/>
                <w:spacing w:val="0"/>
                <w:lang w:val="fr-FR" w:eastAsia="en-US"/>
              </w:rPr>
            </w:pPr>
            <w:r w:rsidRPr="00A23B10">
              <w:rPr>
                <w:rFonts w:asciiTheme="majorBidi" w:hAnsiTheme="majorBidi" w:cstheme="majorBidi"/>
                <w:iCs/>
                <w:spacing w:val="0"/>
                <w:lang w:val="fr-FR" w:eastAsia="en-US"/>
              </w:rPr>
              <w:t>end while</w:t>
            </w:r>
          </w:p>
          <w:p w:rsidR="00E35830" w:rsidRDefault="00E35830" w:rsidP="00ED238A">
            <w:pPr>
              <w:pStyle w:val="BodyText"/>
              <w:tabs>
                <w:tab w:val="left" w:pos="1080"/>
              </w:tabs>
              <w:spacing w:line="192" w:lineRule="auto"/>
              <w:ind w:firstLine="743"/>
              <w:rPr>
                <w:rFonts w:asciiTheme="majorBidi" w:hAnsiTheme="majorBidi" w:cstheme="majorBidi"/>
                <w:iCs/>
                <w:spacing w:val="0"/>
                <w:lang w:val="fr-FR" w:eastAsia="en-US"/>
              </w:rPr>
            </w:pPr>
            <w:r>
              <w:rPr>
                <w:rFonts w:asciiTheme="majorBidi" w:hAnsiTheme="majorBidi" w:cstheme="majorBidi"/>
                <w:iCs/>
                <w:spacing w:val="0"/>
                <w:lang w:val="fr-FR" w:eastAsia="en-US"/>
              </w:rPr>
              <w:t>t=</w:t>
            </w:r>
            <w:r w:rsidR="00ED238A">
              <w:rPr>
                <w:rFonts w:asciiTheme="majorBidi" w:hAnsiTheme="majorBidi" w:cstheme="majorBidi"/>
                <w:iCs/>
                <w:spacing w:val="0"/>
                <w:lang w:val="fr-FR" w:eastAsia="en-US"/>
              </w:rPr>
              <w:t>0</w:t>
            </w:r>
          </w:p>
          <w:p w:rsidR="00E35830" w:rsidRPr="00A23B10" w:rsidRDefault="00E35830" w:rsidP="00E35830">
            <w:pPr>
              <w:pStyle w:val="BodyText"/>
              <w:tabs>
                <w:tab w:val="left" w:pos="1080"/>
              </w:tabs>
              <w:spacing w:line="192" w:lineRule="auto"/>
              <w:ind w:firstLine="494"/>
              <w:rPr>
                <w:rFonts w:asciiTheme="majorBidi" w:hAnsiTheme="majorBidi" w:cstheme="majorBidi"/>
                <w:iCs/>
                <w:spacing w:val="0"/>
                <w:lang w:val="fr-FR" w:eastAsia="en-US"/>
              </w:rPr>
            </w:pPr>
            <w:r>
              <w:rPr>
                <w:rFonts w:asciiTheme="majorBidi" w:hAnsiTheme="majorBidi" w:cstheme="majorBidi"/>
                <w:iCs/>
                <w:spacing w:val="0"/>
                <w:lang w:val="fr-FR" w:eastAsia="en-US"/>
              </w:rPr>
              <w:t>end for</w:t>
            </w:r>
          </w:p>
          <w:p w:rsidR="00A23B10" w:rsidRPr="00A23B10" w:rsidRDefault="0054050E" w:rsidP="003A4BDC">
            <w:pPr>
              <w:pStyle w:val="BodyText"/>
              <w:tabs>
                <w:tab w:val="left" w:pos="1080"/>
              </w:tabs>
              <w:spacing w:line="192" w:lineRule="auto"/>
              <w:ind w:left="601" w:hanging="283"/>
              <w:rPr>
                <w:rFonts w:asciiTheme="majorBidi" w:hAnsiTheme="majorBidi" w:cstheme="majorBidi"/>
                <w:iCs/>
                <w:spacing w:val="0"/>
                <w:lang w:val="fr-FR" w:eastAsia="en-US"/>
              </w:rPr>
            </w:pPr>
            <w:r>
              <w:rPr>
                <w:rFonts w:asciiTheme="majorBidi" w:hAnsiTheme="majorBidi" w:cstheme="majorBidi"/>
                <w:iCs/>
                <w:spacing w:val="0"/>
                <w:lang w:val="fr-FR" w:eastAsia="en-US"/>
              </w:rPr>
              <w:t xml:space="preserve">4) </w:t>
            </w:r>
            <w:r w:rsidR="00E35830">
              <w:rPr>
                <w:rFonts w:asciiTheme="majorBidi" w:hAnsiTheme="majorBidi" w:cstheme="majorBidi"/>
                <w:iCs/>
                <w:spacing w:val="0"/>
                <w:lang w:val="fr-FR" w:eastAsia="en-US"/>
              </w:rPr>
              <w:t xml:space="preserve">Calculate the average RMSE and accuracy </w:t>
            </w:r>
            <w:r w:rsidR="003A4BDC">
              <w:rPr>
                <w:rFonts w:asciiTheme="majorBidi" w:hAnsiTheme="majorBidi" w:cstheme="majorBidi"/>
                <w:iCs/>
                <w:spacing w:val="0"/>
                <w:lang w:val="fr-FR" w:eastAsia="en-US"/>
              </w:rPr>
              <w:t>of k-</w:t>
            </w:r>
            <w:r w:rsidR="00E35830">
              <w:rPr>
                <w:rFonts w:asciiTheme="majorBidi" w:hAnsiTheme="majorBidi" w:cstheme="majorBidi"/>
                <w:iCs/>
                <w:spacing w:val="0"/>
                <w:lang w:val="fr-FR" w:eastAsia="en-US"/>
              </w:rPr>
              <w:t>folds</w:t>
            </w:r>
            <w:r w:rsidR="003A4BDC">
              <w:rPr>
                <w:rFonts w:asciiTheme="majorBidi" w:hAnsiTheme="majorBidi" w:cstheme="majorBidi"/>
                <w:iCs/>
                <w:spacing w:val="0"/>
                <w:lang w:val="fr-FR" w:eastAsia="en-US"/>
              </w:rPr>
              <w:t xml:space="preserve"> in each iteration.</w:t>
            </w:r>
            <w:r w:rsidR="00E35830">
              <w:rPr>
                <w:rFonts w:asciiTheme="majorBidi" w:hAnsiTheme="majorBidi" w:cstheme="majorBidi"/>
                <w:iCs/>
                <w:spacing w:val="0"/>
                <w:lang w:val="fr-FR" w:eastAsia="en-US"/>
              </w:rPr>
              <w:t xml:space="preserve"> </w:t>
            </w:r>
          </w:p>
          <w:p w:rsidR="00A23B10" w:rsidRDefault="006634E8" w:rsidP="0054050E">
            <w:pPr>
              <w:pStyle w:val="BodyText"/>
              <w:tabs>
                <w:tab w:val="left" w:pos="1080"/>
              </w:tabs>
              <w:spacing w:line="192" w:lineRule="auto"/>
              <w:ind w:firstLine="314"/>
              <w:rPr>
                <w:rFonts w:asciiTheme="majorBidi" w:hAnsiTheme="majorBidi" w:cstheme="majorBidi"/>
                <w:iCs/>
                <w:spacing w:val="0"/>
                <w:lang w:val="fr-FR" w:eastAsia="en-US"/>
              </w:rPr>
            </w:pPr>
            <w:r>
              <w:rPr>
                <w:rFonts w:asciiTheme="majorBidi" w:hAnsiTheme="majorBidi" w:cstheme="majorBidi"/>
                <w:iCs/>
                <w:spacing w:val="0"/>
                <w:lang w:val="fr-FR" w:eastAsia="en-US"/>
              </w:rPr>
              <w:t>5</w:t>
            </w:r>
            <w:r w:rsidR="0054050E">
              <w:rPr>
                <w:rFonts w:asciiTheme="majorBidi" w:hAnsiTheme="majorBidi" w:cstheme="majorBidi"/>
                <w:iCs/>
                <w:spacing w:val="0"/>
                <w:lang w:val="fr-FR" w:eastAsia="en-US"/>
              </w:rPr>
              <w:t xml:space="preserve">) </w:t>
            </w:r>
            <w:r w:rsidR="00A23B10" w:rsidRPr="00A23B10">
              <w:rPr>
                <w:rFonts w:asciiTheme="majorBidi" w:hAnsiTheme="majorBidi" w:cstheme="majorBidi"/>
                <w:iCs/>
                <w:spacing w:val="0"/>
                <w:lang w:val="fr-FR" w:eastAsia="en-US"/>
              </w:rPr>
              <w:t xml:space="preserve">Return </w:t>
            </w:r>
            <w:r w:rsidR="00E35830">
              <w:rPr>
                <w:rFonts w:asciiTheme="majorBidi" w:hAnsiTheme="majorBidi" w:cstheme="majorBidi"/>
                <w:iCs/>
                <w:spacing w:val="0"/>
                <w:lang w:val="fr-FR" w:eastAsia="en-US"/>
              </w:rPr>
              <w:t xml:space="preserve">RMSE and </w:t>
            </w:r>
            <w:r w:rsidR="00A23B10" w:rsidRPr="00A23B10">
              <w:rPr>
                <w:rFonts w:asciiTheme="majorBidi" w:hAnsiTheme="majorBidi" w:cstheme="majorBidi"/>
                <w:iCs/>
                <w:spacing w:val="0"/>
                <w:lang w:val="fr-FR" w:eastAsia="en-US"/>
              </w:rPr>
              <w:t>classification accuracy.</w:t>
            </w:r>
          </w:p>
        </w:tc>
      </w:tr>
    </w:tbl>
    <w:p w:rsidR="00EF46A0" w:rsidRDefault="00EF46A0" w:rsidP="00EF46A0">
      <w:pPr>
        <w:pStyle w:val="Heading1"/>
        <w:rPr>
          <w:rFonts w:asciiTheme="majorBidi" w:hAnsiTheme="majorBidi" w:cstheme="majorBidi"/>
          <w:iCs/>
          <w:lang w:val="fr-FR"/>
        </w:rPr>
      </w:pPr>
      <w:r w:rsidRPr="00EF46A0">
        <w:t>EXPERIMENTAL</w:t>
      </w:r>
      <w:r w:rsidRPr="00EF46A0">
        <w:rPr>
          <w:rFonts w:asciiTheme="majorBidi" w:hAnsiTheme="majorBidi" w:cstheme="majorBidi"/>
          <w:iCs/>
          <w:lang w:val="fr-FR"/>
        </w:rPr>
        <w:t xml:space="preserve"> DESIGN</w:t>
      </w:r>
    </w:p>
    <w:p w:rsidR="00EF46A0" w:rsidRDefault="00EF46A0" w:rsidP="00EF46A0">
      <w:pPr>
        <w:pStyle w:val="Heading2"/>
        <w:tabs>
          <w:tab w:val="num" w:pos="288"/>
        </w:tabs>
        <w:rPr>
          <w:lang w:val="fr-FR"/>
        </w:rPr>
      </w:pPr>
      <w:r w:rsidRPr="00EF46A0">
        <w:t>Data</w:t>
      </w:r>
      <w:r w:rsidRPr="00EF46A0">
        <w:rPr>
          <w:lang w:val="fr-FR"/>
        </w:rPr>
        <w:t xml:space="preserve"> Description</w:t>
      </w:r>
    </w:p>
    <w:p w:rsidR="00B37BB1" w:rsidRDefault="004C715B" w:rsidP="00F71238">
      <w:pPr>
        <w:ind w:firstLine="270"/>
        <w:jc w:val="both"/>
      </w:pPr>
      <w:r>
        <w:t xml:space="preserve">We used in this paper to testing the model breast cancer data obtained from </w:t>
      </w:r>
      <w:r w:rsidR="00FE089C" w:rsidRPr="00FE089C">
        <w:t xml:space="preserve">University of Wisconsin. </w:t>
      </w:r>
      <w:r>
        <w:t xml:space="preserve">This dataset consist of 569 cases and 32 attributes. </w:t>
      </w:r>
    </w:p>
    <w:p w:rsidR="0039019B" w:rsidRDefault="004C715B" w:rsidP="00F71238">
      <w:pPr>
        <w:ind w:firstLine="270"/>
        <w:jc w:val="both"/>
      </w:pPr>
      <w:r>
        <w:t>First two attribute represent (ID and Diagnosis) respectively</w:t>
      </w:r>
      <w:r w:rsidR="00F71238">
        <w:t xml:space="preserve"> and 30 real-valued input features.</w:t>
      </w:r>
      <w:r>
        <w:t xml:space="preserve"> </w:t>
      </w:r>
      <w:r w:rsidR="00F71238">
        <w:t xml:space="preserve">These features </w:t>
      </w:r>
      <w:r w:rsidR="00FE089C" w:rsidRPr="00FE089C">
        <w:t xml:space="preserve">are </w:t>
      </w:r>
      <w:r w:rsidR="00F71238">
        <w:t>calculated</w:t>
      </w:r>
      <w:r w:rsidR="00FE089C" w:rsidRPr="00FE089C">
        <w:t xml:space="preserve"> from a digitized image of a fine needle aspirate (FNA) of a breast mass. </w:t>
      </w:r>
    </w:p>
    <w:p w:rsidR="00FE089C" w:rsidRDefault="00FE089C" w:rsidP="00F71238">
      <w:pPr>
        <w:ind w:firstLine="270"/>
        <w:jc w:val="both"/>
      </w:pPr>
      <w:r w:rsidRPr="00FE089C">
        <w:t>They describe characteristics of the cell nuclei present in the image. Ten real-valued features are computed for each cell nucleus:</w:t>
      </w:r>
    </w:p>
    <w:p w:rsidR="00576A62" w:rsidRDefault="00576A62" w:rsidP="005C5872">
      <w:pPr>
        <w:pStyle w:val="ListParagraph"/>
        <w:numPr>
          <w:ilvl w:val="0"/>
          <w:numId w:val="9"/>
        </w:numPr>
        <w:tabs>
          <w:tab w:val="left" w:pos="1440"/>
          <w:tab w:val="left" w:pos="2160"/>
        </w:tabs>
        <w:jc w:val="both"/>
      </w:pPr>
      <w:r>
        <w:t>Radius (mean of distances from center to points on the perimeter)</w:t>
      </w:r>
    </w:p>
    <w:p w:rsidR="00576A62" w:rsidRDefault="00576A62" w:rsidP="005C5872">
      <w:pPr>
        <w:pStyle w:val="ListParagraph"/>
        <w:numPr>
          <w:ilvl w:val="0"/>
          <w:numId w:val="9"/>
        </w:numPr>
        <w:jc w:val="both"/>
      </w:pPr>
      <w:r>
        <w:t>Texture (standard deviation of gray-scale values)</w:t>
      </w:r>
    </w:p>
    <w:p w:rsidR="00576A62" w:rsidRDefault="00576A62" w:rsidP="005C5872">
      <w:pPr>
        <w:pStyle w:val="ListParagraph"/>
        <w:numPr>
          <w:ilvl w:val="0"/>
          <w:numId w:val="9"/>
        </w:numPr>
        <w:jc w:val="both"/>
      </w:pPr>
      <w:r>
        <w:t>Perimeter</w:t>
      </w:r>
    </w:p>
    <w:p w:rsidR="00576A62" w:rsidRDefault="00576A62" w:rsidP="005C5872">
      <w:pPr>
        <w:pStyle w:val="ListParagraph"/>
        <w:numPr>
          <w:ilvl w:val="0"/>
          <w:numId w:val="9"/>
        </w:numPr>
        <w:jc w:val="both"/>
      </w:pPr>
      <w:r>
        <w:t>Area</w:t>
      </w:r>
    </w:p>
    <w:p w:rsidR="00576A62" w:rsidRDefault="00576A62" w:rsidP="005C5872">
      <w:pPr>
        <w:pStyle w:val="ListParagraph"/>
        <w:numPr>
          <w:ilvl w:val="0"/>
          <w:numId w:val="9"/>
        </w:numPr>
        <w:jc w:val="both"/>
      </w:pPr>
      <w:r>
        <w:t>Smoothness (local variation in radius lengths)</w:t>
      </w:r>
    </w:p>
    <w:p w:rsidR="00576A62" w:rsidRDefault="00576A62" w:rsidP="005C5872">
      <w:pPr>
        <w:pStyle w:val="ListParagraph"/>
        <w:numPr>
          <w:ilvl w:val="0"/>
          <w:numId w:val="9"/>
        </w:numPr>
        <w:jc w:val="both"/>
      </w:pPr>
      <w:r>
        <w:t>Compactness (perimeter2 / area - 1.0)</w:t>
      </w:r>
    </w:p>
    <w:p w:rsidR="00576A62" w:rsidRDefault="00576A62" w:rsidP="005C5872">
      <w:pPr>
        <w:pStyle w:val="ListParagraph"/>
        <w:numPr>
          <w:ilvl w:val="0"/>
          <w:numId w:val="9"/>
        </w:numPr>
        <w:jc w:val="both"/>
      </w:pPr>
      <w:r>
        <w:t xml:space="preserve">Concavity (severity of concave portions of the contour)      </w:t>
      </w:r>
    </w:p>
    <w:p w:rsidR="00441A8C" w:rsidRDefault="007D6715" w:rsidP="005C5872">
      <w:pPr>
        <w:pStyle w:val="ListParagraph"/>
        <w:numPr>
          <w:ilvl w:val="0"/>
          <w:numId w:val="9"/>
        </w:numPr>
        <w:jc w:val="left"/>
      </w:pPr>
      <w:r w:rsidRPr="007D6715">
        <w:t>concave points (number of concave portions of the contour)</w:t>
      </w:r>
    </w:p>
    <w:p w:rsidR="00FE089C" w:rsidRDefault="00FE089C" w:rsidP="005C5872">
      <w:pPr>
        <w:pStyle w:val="ListParagraph"/>
        <w:numPr>
          <w:ilvl w:val="0"/>
          <w:numId w:val="9"/>
        </w:numPr>
        <w:jc w:val="both"/>
      </w:pPr>
      <w:r>
        <w:t xml:space="preserve">Symmetry </w:t>
      </w:r>
    </w:p>
    <w:p w:rsidR="007D6715" w:rsidRPr="00081E45" w:rsidRDefault="00FE089C" w:rsidP="00081E45">
      <w:pPr>
        <w:pStyle w:val="ListParagraph"/>
        <w:numPr>
          <w:ilvl w:val="0"/>
          <w:numId w:val="9"/>
        </w:numPr>
        <w:jc w:val="both"/>
        <w:rPr>
          <w:lang w:val="fr-FR"/>
        </w:rPr>
      </w:pPr>
      <w:r>
        <w:t>Fractal dimension ("coastline approximation" - 1)</w:t>
      </w:r>
    </w:p>
    <w:p w:rsidR="00560F80" w:rsidRDefault="00F71238" w:rsidP="00560F80">
      <w:pPr>
        <w:ind w:firstLine="270"/>
        <w:jc w:val="both"/>
        <w:rPr>
          <w:lang w:val="fr-FR"/>
        </w:rPr>
      </w:pPr>
      <w:r>
        <w:rPr>
          <w:lang w:val="fr-FR"/>
        </w:rPr>
        <w:t xml:space="preserve">For each image, there thirty features represent </w:t>
      </w:r>
      <w:r w:rsidR="00441A8C" w:rsidRPr="00441A8C">
        <w:rPr>
          <w:lang w:val="fr-FR"/>
        </w:rPr>
        <w:t>The mean, standard error, and "worst" or largest (mean of the three la</w:t>
      </w:r>
      <w:r>
        <w:rPr>
          <w:lang w:val="fr-FR"/>
        </w:rPr>
        <w:t>rgest values) of these features.</w:t>
      </w:r>
      <w:r w:rsidR="00560F80" w:rsidRPr="00560F80">
        <w:rPr>
          <w:lang w:val="fr-FR"/>
        </w:rPr>
        <w:t xml:space="preserve"> </w:t>
      </w:r>
    </w:p>
    <w:p w:rsidR="00084416" w:rsidRDefault="00084416" w:rsidP="00084416">
      <w:pPr>
        <w:ind w:hanging="270"/>
        <w:jc w:val="both"/>
        <w:rPr>
          <w:lang w:val="fr-FR"/>
        </w:rPr>
      </w:pPr>
      <w:r>
        <w:rPr>
          <w:noProof/>
        </w:rPr>
        <w:drawing>
          <wp:inline distT="0" distB="0" distL="0" distR="0" wp14:anchorId="6072A1C5" wp14:editId="28B4DB95">
            <wp:extent cx="3089910" cy="1644015"/>
            <wp:effectExtent l="0" t="0" r="15240" b="1333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84416" w:rsidRPr="00081E45" w:rsidRDefault="00084416" w:rsidP="00084416">
      <w:pPr>
        <w:pStyle w:val="figurecaption"/>
        <w:numPr>
          <w:ilvl w:val="0"/>
          <w:numId w:val="0"/>
        </w:numPr>
        <w:tabs>
          <w:tab w:val="clear" w:pos="533"/>
          <w:tab w:val="left" w:pos="360"/>
        </w:tabs>
        <w:ind w:left="720"/>
        <w:jc w:val="left"/>
      </w:pPr>
      <w:r>
        <w:t>Fig 4. The performance measure of GWO-SVM</w:t>
      </w:r>
    </w:p>
    <w:p w:rsidR="00081E45" w:rsidRDefault="00560F80" w:rsidP="00560F80">
      <w:pPr>
        <w:ind w:firstLine="270"/>
        <w:jc w:val="both"/>
        <w:rPr>
          <w:lang w:val="fr-FR"/>
        </w:rPr>
      </w:pPr>
      <w:r w:rsidRPr="00441A8C">
        <w:rPr>
          <w:lang w:val="fr-FR"/>
        </w:rPr>
        <w:t>All feature values are reco</w:t>
      </w:r>
      <w:r>
        <w:rPr>
          <w:lang w:val="fr-FR"/>
        </w:rPr>
        <w:t>r</w:t>
      </w:r>
      <w:r w:rsidRPr="00441A8C">
        <w:rPr>
          <w:lang w:val="fr-FR"/>
        </w:rPr>
        <w:t>ded with four significant digits.</w:t>
      </w:r>
      <w:r>
        <w:rPr>
          <w:lang w:val="fr-FR"/>
        </w:rPr>
        <w:t xml:space="preserve"> There is no missing attribute values and number of begnin cases is 357 and </w:t>
      </w:r>
      <w:r w:rsidRPr="00441A8C">
        <w:rPr>
          <w:lang w:val="fr-FR"/>
        </w:rPr>
        <w:t xml:space="preserve"> malignant</w:t>
      </w:r>
      <w:r>
        <w:rPr>
          <w:lang w:val="fr-FR"/>
        </w:rPr>
        <w:t xml:space="preserve"> is 212</w:t>
      </w:r>
      <w:r w:rsidRPr="00441A8C">
        <w:rPr>
          <w:lang w:val="fr-FR"/>
        </w:rPr>
        <w:t>.</w:t>
      </w:r>
    </w:p>
    <w:p w:rsidR="00560F80" w:rsidRDefault="00560F80" w:rsidP="00560F80">
      <w:pPr>
        <w:ind w:firstLine="270"/>
        <w:jc w:val="left"/>
        <w:rPr>
          <w:lang w:val="fr-FR"/>
        </w:rPr>
      </w:pPr>
      <w:r w:rsidRPr="00C72ACF">
        <w:rPr>
          <w:lang w:val="fr-FR"/>
        </w:rPr>
        <w:t>In this paper</w:t>
      </w:r>
      <w:r>
        <w:rPr>
          <w:lang w:val="fr-FR"/>
        </w:rPr>
        <w:t>,</w:t>
      </w:r>
      <w:r w:rsidRPr="00C72ACF">
        <w:rPr>
          <w:lang w:val="fr-FR"/>
        </w:rPr>
        <w:t xml:space="preserve"> we change the malignant field (M) to 1 and the benign field (B) to 2 </w:t>
      </w:r>
      <w:r>
        <w:rPr>
          <w:lang w:val="fr-FR"/>
        </w:rPr>
        <w:t>and shift them to last 2columns</w:t>
      </w:r>
      <w:r w:rsidRPr="00C72ACF">
        <w:rPr>
          <w:lang w:val="fr-FR"/>
        </w:rPr>
        <w:t>.</w:t>
      </w:r>
    </w:p>
    <w:p w:rsidR="00C72ACF" w:rsidRDefault="00C72ACF" w:rsidP="00C72ACF">
      <w:pPr>
        <w:pStyle w:val="Heading2"/>
        <w:tabs>
          <w:tab w:val="num" w:pos="288"/>
        </w:tabs>
      </w:pPr>
      <w:r w:rsidRPr="00C72ACF">
        <w:t>Experimental Setup</w:t>
      </w:r>
    </w:p>
    <w:p w:rsidR="00C72ACF" w:rsidRDefault="008862FC" w:rsidP="008862FC">
      <w:pPr>
        <w:ind w:firstLine="270"/>
        <w:jc w:val="both"/>
      </w:pPr>
      <w:r>
        <w:t>We use</w:t>
      </w:r>
      <w:r w:rsidR="00C72ACF" w:rsidRPr="00C72ACF">
        <w:t xml:space="preserve"> LIBSVM developed by Chang and </w:t>
      </w:r>
      <w:r w:rsidR="00C27B11" w:rsidRPr="00C72ACF">
        <w:t>Lin [</w:t>
      </w:r>
      <w:r w:rsidR="005F1253">
        <w:t>20</w:t>
      </w:r>
      <w:r w:rsidR="00C72ACF" w:rsidRPr="00C72ACF">
        <w:t>]. Dataset was first scaled into the range [0, 1] before classification then is divided into two sets 70% for trainin</w:t>
      </w:r>
      <w:r>
        <w:t xml:space="preserve">g set and 30% for test set. Results </w:t>
      </w:r>
      <w:r w:rsidR="00C72ACF" w:rsidRPr="00C72ACF">
        <w:t xml:space="preserve"> </w:t>
      </w:r>
      <w:r>
        <w:t>were</w:t>
      </w:r>
      <w:r w:rsidR="00C72ACF" w:rsidRPr="00C72ACF">
        <w:t xml:space="preserve"> </w:t>
      </w:r>
      <w:r>
        <w:t>implemented</w:t>
      </w:r>
      <w:r w:rsidR="00C72ACF" w:rsidRPr="00C72ACF">
        <w:t xml:space="preserve"> on an Intel® Core ™ i5 X64 based Processor 5000+ (2.7 GHz) with 4 GB of RAM, running Windows 10 using MATLAB R2015a. In this study, the data were scaled into [0, 1] by normalization for the facility of computation. This study took 10-fold CV </w:t>
      </w:r>
      <w:r>
        <w:t>to calculate different performance measure.</w:t>
      </w:r>
    </w:p>
    <w:p w:rsidR="00C72ACF" w:rsidRDefault="00C72ACF" w:rsidP="00C72ACF">
      <w:pPr>
        <w:pStyle w:val="Heading2"/>
        <w:tabs>
          <w:tab w:val="num" w:pos="288"/>
        </w:tabs>
      </w:pPr>
      <w:r w:rsidRPr="00C72ACF">
        <w:t xml:space="preserve"> Performance Evaluation</w:t>
      </w:r>
    </w:p>
    <w:p w:rsidR="001E729C" w:rsidRDefault="008862FC" w:rsidP="00A61B2F">
      <w:pPr>
        <w:ind w:firstLine="270"/>
        <w:jc w:val="both"/>
      </w:pPr>
      <w:r>
        <w:t>If we classify data to two classes</w:t>
      </w:r>
      <w:r w:rsidR="00C72ACF" w:rsidRPr="00C72ACF">
        <w:t xml:space="preserve">, each instance </w:t>
      </w:r>
      <w:r>
        <w:t>may be positive (P) or negative (N)</w:t>
      </w:r>
      <w:r w:rsidR="00C72ACF" w:rsidRPr="00C72ACF">
        <w:t xml:space="preserve">. A classifier </w:t>
      </w:r>
      <w:r>
        <w:t>detect class label to each instance</w:t>
      </w:r>
      <w:r w:rsidR="00C72ACF" w:rsidRPr="00C72ACF">
        <w:t xml:space="preserve">. </w:t>
      </w:r>
      <w:r>
        <w:t xml:space="preserve">So there is actual and predicted classification </w:t>
      </w:r>
      <w:r w:rsidR="00A61B2F">
        <w:t xml:space="preserve">that exist in matrix which called confusion matrix. We can measure the performance of the model by using the information obtained from this confusion matrix </w:t>
      </w:r>
      <w:r w:rsidR="00C72ACF" w:rsidRPr="00C72ACF">
        <w:t>as shown in (</w:t>
      </w:r>
      <w:r w:rsidR="001E729C">
        <w:t>TABLE I</w:t>
      </w:r>
      <w:r w:rsidR="00C72ACF" w:rsidRPr="00C72ACF">
        <w:t xml:space="preserve">). </w:t>
      </w:r>
    </w:p>
    <w:p w:rsidR="00576E58" w:rsidRDefault="00C72ACF" w:rsidP="00576E58">
      <w:pPr>
        <w:ind w:firstLine="270"/>
        <w:jc w:val="both"/>
      </w:pPr>
      <w:r w:rsidRPr="00C72ACF">
        <w:t>Once the model has been built, it can be applied to a test set to predict the class labels of previously unseen data. It is often useful to measure the performance of the model with test data, because such a measure provides an unbiased estimate of generation errors.</w:t>
      </w:r>
      <w:r w:rsidR="00576E58">
        <w:t xml:space="preserve"> </w:t>
      </w:r>
    </w:p>
    <w:p w:rsidR="00C72ACF" w:rsidRDefault="00576E58" w:rsidP="00576E58">
      <w:pPr>
        <w:ind w:firstLine="270"/>
        <w:jc w:val="both"/>
      </w:pPr>
      <w:r>
        <w:t xml:space="preserve">In this study, we evaluate the </w:t>
      </w:r>
      <w:r w:rsidR="00C72ACF" w:rsidRPr="00C72ACF">
        <w:t>prediction models, utilizing the SVM classifier, based on different evaluation criteria described below.</w:t>
      </w:r>
    </w:p>
    <w:p w:rsidR="001E729C" w:rsidRDefault="001E729C" w:rsidP="00952C55">
      <w:pPr>
        <w:ind w:firstLine="270"/>
        <w:jc w:val="left"/>
      </w:pPr>
      <w:r w:rsidRPr="001E729C">
        <w:t>Accuracy</w:t>
      </w:r>
      <w:r>
        <w:t xml:space="preserve"> it is determined using: </w:t>
      </w:r>
    </w:p>
    <w:p w:rsidR="00084416" w:rsidRDefault="00084416" w:rsidP="00952C55">
      <w:pPr>
        <w:ind w:firstLine="270"/>
        <w:jc w:val="left"/>
      </w:pPr>
    </w:p>
    <w:p w:rsidR="00084416" w:rsidRDefault="00084416" w:rsidP="00084416">
      <w:pPr>
        <w:ind w:firstLine="270"/>
        <w:rPr>
          <w:i/>
        </w:rPr>
      </w:pPr>
      <w:r w:rsidRPr="001E729C">
        <w:rPr>
          <w:i/>
        </w:rPr>
        <w:t>Accuracy=</w:t>
      </w:r>
      <w:r>
        <w:rPr>
          <w:i/>
        </w:rPr>
        <w:t xml:space="preserve"> </w:t>
      </w:r>
      <w:r w:rsidRPr="001E729C">
        <w:rPr>
          <w:i/>
        </w:rPr>
        <w:t>(TP+TN)/</w:t>
      </w:r>
      <w:r>
        <w:rPr>
          <w:i/>
        </w:rPr>
        <w:t xml:space="preserve"> </w:t>
      </w:r>
      <w:r w:rsidRPr="001E729C">
        <w:rPr>
          <w:i/>
        </w:rPr>
        <w:t>(TP+FP+TN+FN)</w:t>
      </w:r>
      <w:r>
        <w:rPr>
          <w:i/>
        </w:rPr>
        <w:t xml:space="preserve"> </w:t>
      </w:r>
      <w:r w:rsidRPr="001E729C">
        <w:rPr>
          <w:i/>
        </w:rPr>
        <w:t>×100%</w:t>
      </w:r>
    </w:p>
    <w:p w:rsidR="00084416" w:rsidRDefault="00084416" w:rsidP="00084416">
      <w:pPr>
        <w:ind w:firstLine="270"/>
        <w:jc w:val="left"/>
      </w:pPr>
      <w:r w:rsidRPr="001E729C">
        <w:t>Sensitivity is calculated using</w:t>
      </w:r>
      <w:r>
        <w:t>:</w:t>
      </w:r>
    </w:p>
    <w:p w:rsidR="00084416" w:rsidRDefault="00084416" w:rsidP="00084416">
      <w:pPr>
        <w:ind w:firstLine="270"/>
        <w:rPr>
          <w:i/>
        </w:rPr>
      </w:pPr>
      <w:r w:rsidRPr="00987A58">
        <w:rPr>
          <w:i/>
        </w:rPr>
        <w:t>Sensitivity=TP/</w:t>
      </w:r>
      <w:r>
        <w:rPr>
          <w:i/>
        </w:rPr>
        <w:t xml:space="preserve"> </w:t>
      </w:r>
      <w:r w:rsidRPr="00987A58">
        <w:rPr>
          <w:i/>
        </w:rPr>
        <w:t>(TP+FN</w:t>
      </w:r>
      <w:r>
        <w:rPr>
          <w:i/>
        </w:rPr>
        <w:t>) ×</w:t>
      </w:r>
      <w:r w:rsidRPr="00987A58">
        <w:rPr>
          <w:i/>
        </w:rPr>
        <w:t>100%</w:t>
      </w:r>
    </w:p>
    <w:p w:rsidR="00084416" w:rsidRDefault="00084416" w:rsidP="00084416">
      <w:pPr>
        <w:jc w:val="left"/>
      </w:pPr>
    </w:p>
    <w:p w:rsidR="00084416" w:rsidRDefault="00084416" w:rsidP="00084416">
      <w:pPr>
        <w:ind w:firstLine="270"/>
        <w:jc w:val="left"/>
      </w:pPr>
      <w:r w:rsidRPr="00987A58">
        <w:t xml:space="preserve">Specificity </w:t>
      </w:r>
      <w:r>
        <w:t xml:space="preserve">is </w:t>
      </w:r>
      <w:r w:rsidRPr="00987A58">
        <w:t>calculated using</w:t>
      </w:r>
      <w:r>
        <w:t>:</w:t>
      </w:r>
    </w:p>
    <w:p w:rsidR="00084416" w:rsidRDefault="00084416" w:rsidP="00084416">
      <w:pPr>
        <w:ind w:firstLine="270"/>
        <w:rPr>
          <w:i/>
        </w:rPr>
      </w:pPr>
      <w:r w:rsidRPr="00987A58">
        <w:rPr>
          <w:i/>
        </w:rPr>
        <w:t>Specificity=TN/</w:t>
      </w:r>
      <w:r>
        <w:rPr>
          <w:i/>
        </w:rPr>
        <w:t xml:space="preserve"> </w:t>
      </w:r>
      <w:r w:rsidRPr="00987A58">
        <w:rPr>
          <w:i/>
        </w:rPr>
        <w:t>(TN+FP) ×100%</w:t>
      </w:r>
    </w:p>
    <w:p w:rsidR="00084416" w:rsidRDefault="00084416" w:rsidP="00084416">
      <w:pPr>
        <w:ind w:firstLine="270"/>
        <w:jc w:val="both"/>
      </w:pPr>
      <w:r w:rsidRPr="00987A58">
        <w:t>Precision is calculated using</w:t>
      </w:r>
      <w:r>
        <w:t>:</w:t>
      </w:r>
    </w:p>
    <w:p w:rsidR="00084416" w:rsidRDefault="00084416" w:rsidP="00084416">
      <w:pPr>
        <w:ind w:firstLine="270"/>
        <w:rPr>
          <w:i/>
        </w:rPr>
      </w:pPr>
      <w:r w:rsidRPr="00987A58">
        <w:rPr>
          <w:i/>
        </w:rPr>
        <w:t>Precision=TP/ (TP+FP) ×100%</w:t>
      </w:r>
    </w:p>
    <w:p w:rsidR="003C3821" w:rsidRPr="00987A58" w:rsidRDefault="003C3821" w:rsidP="003C3821">
      <w:pPr>
        <w:ind w:left="630"/>
        <w:jc w:val="left"/>
      </w:pPr>
      <w:r w:rsidRPr="00987A58">
        <w:t xml:space="preserve">G-mean </w:t>
      </w:r>
      <w:r>
        <w:t xml:space="preserve">is </w:t>
      </w:r>
      <w:r w:rsidRPr="00987A58">
        <w:t xml:space="preserve">calculated by </w:t>
      </w:r>
    </w:p>
    <w:p w:rsidR="003C3821" w:rsidRDefault="003C3821" w:rsidP="003C3821">
      <w:pPr>
        <w:ind w:firstLine="270"/>
        <w:rPr>
          <w:i/>
        </w:rPr>
      </w:pPr>
      <w:r w:rsidRPr="00987A58">
        <w:rPr>
          <w:i/>
        </w:rPr>
        <w:t>G-mean</w:t>
      </w:r>
      <m:oMath>
        <m:r>
          <w:rPr>
            <w:rFonts w:ascii="Cambria Math" w:hAnsi="Cambria Math"/>
          </w:rPr>
          <m:t xml:space="preserve"> </m:t>
        </m:r>
        <m:r>
          <m:rPr>
            <m:nor/>
          </m:rPr>
          <w:rPr>
            <w:i/>
          </w:rPr>
          <m:t xml:space="preserve">= </m:t>
        </m:r>
        <m:rad>
          <m:radPr>
            <m:degHide m:val="1"/>
            <m:ctrlPr>
              <w:rPr>
                <w:rFonts w:ascii="Cambria Math" w:hAnsi="Cambria Math"/>
                <w:i/>
              </w:rPr>
            </m:ctrlPr>
          </m:radPr>
          <m:deg/>
          <m:e>
            <m:r>
              <m:rPr>
                <m:nor/>
              </m:rPr>
              <w:rPr>
                <w:i/>
              </w:rPr>
              <m:t>Sensitivity*Specificity</m:t>
            </m:r>
          </m:e>
        </m:rad>
      </m:oMath>
    </w:p>
    <w:p w:rsidR="003C3821" w:rsidRDefault="003C3821" w:rsidP="003C3821">
      <w:pPr>
        <w:ind w:firstLine="270"/>
        <w:jc w:val="left"/>
      </w:pPr>
      <w:r w:rsidRPr="00987A58">
        <w:t>And F-measure calculated by</w:t>
      </w:r>
    </w:p>
    <w:p w:rsidR="003C3821" w:rsidRDefault="003C3821" w:rsidP="003C3821">
      <w:pPr>
        <w:rPr>
          <w:i/>
        </w:rPr>
      </w:pPr>
      <w:r w:rsidRPr="002D793F">
        <w:rPr>
          <w:i/>
        </w:rPr>
        <w:t>F-measure</w:t>
      </w:r>
      <m:oMath>
        <m:r>
          <m:rPr>
            <m:nor/>
          </m:rPr>
          <w:rPr>
            <w:rFonts w:asciiTheme="majorBidi" w:hAnsiTheme="majorBidi" w:cstheme="majorBidi"/>
          </w:rPr>
          <m:t xml:space="preserve"> = 2×</m:t>
        </m:r>
        <m:f>
          <m:fPr>
            <m:ctrlPr>
              <w:rPr>
                <w:rFonts w:ascii="Cambria Math" w:hAnsi="Cambria Math" w:cstheme="majorBidi"/>
                <w:i/>
              </w:rPr>
            </m:ctrlPr>
          </m:fPr>
          <m:num>
            <m:r>
              <m:rPr>
                <m:nor/>
              </m:rPr>
              <w:rPr>
                <w:rFonts w:asciiTheme="majorBidi" w:hAnsiTheme="majorBidi" w:cstheme="majorBidi"/>
              </w:rPr>
              <m:t>Precision*Sensitivity</m:t>
            </m:r>
          </m:num>
          <m:den>
            <m:r>
              <m:rPr>
                <m:nor/>
              </m:rPr>
              <w:rPr>
                <w:rFonts w:asciiTheme="majorBidi" w:hAnsiTheme="majorBidi" w:cstheme="majorBidi"/>
              </w:rPr>
              <m:t>precision +Sensitivity</m:t>
            </m:r>
          </m:den>
        </m:f>
      </m:oMath>
    </w:p>
    <w:p w:rsidR="003C3821" w:rsidRDefault="003C3821" w:rsidP="00084416">
      <w:pPr>
        <w:ind w:firstLine="270"/>
        <w:rPr>
          <w:i/>
        </w:rPr>
      </w:pPr>
    </w:p>
    <w:p w:rsidR="00A236D9" w:rsidRDefault="00A236D9" w:rsidP="00A236D9">
      <w:pPr>
        <w:ind w:right="3732" w:hanging="142"/>
        <w:rPr>
          <w:i/>
        </w:rPr>
      </w:pPr>
      <w:r>
        <w:rPr>
          <w:i/>
        </w:rPr>
        <w:t>, Where</w:t>
      </w:r>
    </w:p>
    <w:p w:rsidR="00A236D9" w:rsidRPr="003A4BDC" w:rsidRDefault="00A236D9" w:rsidP="00AE1465">
      <w:pPr>
        <w:pStyle w:val="ListParagraph"/>
        <w:numPr>
          <w:ilvl w:val="0"/>
          <w:numId w:val="12"/>
        </w:numPr>
        <w:jc w:val="left"/>
        <w:rPr>
          <w:rFonts w:asciiTheme="majorBidi" w:hAnsiTheme="majorBidi" w:cstheme="majorBidi"/>
          <w:iCs/>
          <w:color w:val="FF0000"/>
          <w:lang w:val="fr-FR"/>
        </w:rPr>
      </w:pPr>
      <w:r w:rsidRPr="003A4BDC">
        <w:rPr>
          <w:rFonts w:asciiTheme="majorBidi" w:hAnsiTheme="majorBidi" w:cstheme="majorBidi"/>
          <w:iCs/>
          <w:color w:val="FF0000"/>
          <w:lang w:val="fr-FR"/>
        </w:rPr>
        <w:t>True positive</w:t>
      </w:r>
      <w:r w:rsidR="00FD7FC4" w:rsidRPr="003A4BDC">
        <w:rPr>
          <w:rFonts w:asciiTheme="majorBidi" w:hAnsiTheme="majorBidi" w:cstheme="majorBidi"/>
          <w:iCs/>
          <w:color w:val="FF0000"/>
          <w:lang w:val="fr-FR"/>
        </w:rPr>
        <w:t>s</w:t>
      </w:r>
      <w:r w:rsidRPr="003A4BDC">
        <w:rPr>
          <w:rFonts w:asciiTheme="majorBidi" w:hAnsiTheme="majorBidi" w:cstheme="majorBidi"/>
          <w:iCs/>
          <w:color w:val="FF0000"/>
          <w:lang w:val="fr-FR"/>
        </w:rPr>
        <w:t xml:space="preserve"> (TP): </w:t>
      </w:r>
      <w:r w:rsidR="00AE1465" w:rsidRPr="003A4BDC">
        <w:rPr>
          <w:rFonts w:asciiTheme="majorBidi" w:hAnsiTheme="majorBidi" w:cstheme="majorBidi"/>
          <w:iCs/>
          <w:color w:val="FF0000"/>
          <w:lang w:val="fr-FR"/>
        </w:rPr>
        <w:t>These are cases in which we predicted yes (they have the disease), and they do have the disease.</w:t>
      </w:r>
    </w:p>
    <w:p w:rsidR="00A236D9" w:rsidRPr="003A4BDC" w:rsidRDefault="00A236D9" w:rsidP="003C3821">
      <w:pPr>
        <w:pStyle w:val="ListParagraph"/>
        <w:numPr>
          <w:ilvl w:val="0"/>
          <w:numId w:val="12"/>
        </w:numPr>
        <w:jc w:val="left"/>
        <w:rPr>
          <w:rFonts w:asciiTheme="majorBidi" w:hAnsiTheme="majorBidi" w:cstheme="majorBidi"/>
          <w:iCs/>
          <w:color w:val="FF0000"/>
          <w:lang w:val="fr-FR"/>
        </w:rPr>
      </w:pPr>
      <w:r w:rsidRPr="003A4BDC">
        <w:rPr>
          <w:rFonts w:asciiTheme="majorBidi" w:hAnsiTheme="majorBidi" w:cstheme="majorBidi"/>
          <w:iCs/>
          <w:color w:val="FF0000"/>
          <w:lang w:val="fr-FR"/>
        </w:rPr>
        <w:t xml:space="preserve">False positive (FP): </w:t>
      </w:r>
      <w:r w:rsidR="00FD7FC4" w:rsidRPr="003A4BDC">
        <w:rPr>
          <w:rFonts w:asciiTheme="majorBidi" w:hAnsiTheme="majorBidi" w:cstheme="majorBidi"/>
          <w:iCs/>
          <w:color w:val="FF0000"/>
          <w:lang w:val="fr-FR"/>
        </w:rPr>
        <w:t>We predicted yes, but they don't actually have the disease.</w:t>
      </w:r>
    </w:p>
    <w:p w:rsidR="003C3821" w:rsidRPr="003A4BDC" w:rsidRDefault="00A236D9" w:rsidP="003C3821">
      <w:pPr>
        <w:pStyle w:val="ListParagraph"/>
        <w:numPr>
          <w:ilvl w:val="0"/>
          <w:numId w:val="12"/>
        </w:numPr>
        <w:jc w:val="left"/>
        <w:rPr>
          <w:rFonts w:asciiTheme="majorBidi" w:hAnsiTheme="majorBidi" w:cstheme="majorBidi"/>
          <w:iCs/>
          <w:color w:val="FF0000"/>
          <w:lang w:val="fr-FR"/>
        </w:rPr>
      </w:pPr>
      <w:r w:rsidRPr="003A4BDC">
        <w:rPr>
          <w:rFonts w:asciiTheme="majorBidi" w:hAnsiTheme="majorBidi" w:cstheme="majorBidi"/>
          <w:iCs/>
          <w:color w:val="FF0000"/>
          <w:lang w:val="fr-FR"/>
        </w:rPr>
        <w:t xml:space="preserve">False negative (FN): </w:t>
      </w:r>
      <w:r w:rsidR="00FD7FC4" w:rsidRPr="003A4BDC">
        <w:rPr>
          <w:rFonts w:asciiTheme="majorBidi" w:hAnsiTheme="majorBidi" w:cstheme="majorBidi"/>
          <w:iCs/>
          <w:color w:val="FF0000"/>
          <w:lang w:val="fr-FR"/>
        </w:rPr>
        <w:t xml:space="preserve">We predicted no, but they actually do have the disease. </w:t>
      </w:r>
    </w:p>
    <w:p w:rsidR="00A236D9" w:rsidRPr="003A4BDC" w:rsidRDefault="00A236D9" w:rsidP="003C3821">
      <w:pPr>
        <w:pStyle w:val="ListParagraph"/>
        <w:numPr>
          <w:ilvl w:val="0"/>
          <w:numId w:val="12"/>
        </w:numPr>
        <w:jc w:val="left"/>
        <w:rPr>
          <w:color w:val="FF0000"/>
        </w:rPr>
      </w:pPr>
      <w:r w:rsidRPr="003A4BDC">
        <w:rPr>
          <w:rFonts w:asciiTheme="majorBidi" w:hAnsiTheme="majorBidi" w:cstheme="majorBidi"/>
          <w:iCs/>
          <w:color w:val="FF0000"/>
          <w:lang w:val="fr-FR"/>
        </w:rPr>
        <w:t xml:space="preserve">True negative (TN): </w:t>
      </w:r>
      <w:r w:rsidR="00FD7FC4" w:rsidRPr="003A4BDC">
        <w:rPr>
          <w:rFonts w:asciiTheme="majorBidi" w:hAnsiTheme="majorBidi" w:cstheme="majorBidi"/>
          <w:iCs/>
          <w:color w:val="FF0000"/>
          <w:lang w:val="fr-FR"/>
        </w:rPr>
        <w:t xml:space="preserve">We predicted no, and they don't have the disease. </w:t>
      </w:r>
    </w:p>
    <w:p w:rsidR="00A236D9" w:rsidRPr="00A236D9" w:rsidRDefault="00A236D9" w:rsidP="00084416">
      <w:pPr>
        <w:ind w:firstLine="270"/>
        <w:rPr>
          <w:i/>
          <w:lang w:val="fr-FR"/>
        </w:rPr>
      </w:pPr>
    </w:p>
    <w:p w:rsidR="00084416" w:rsidRDefault="00084416" w:rsidP="00084416">
      <w:pPr>
        <w:pStyle w:val="tablehead"/>
        <w:ind w:firstLine="180"/>
      </w:pPr>
      <w:r w:rsidRPr="007D6715">
        <w:t>Result of running LIBSVM on data</w:t>
      </w:r>
    </w:p>
    <w:tbl>
      <w:tblPr>
        <w:tblStyle w:val="TableGrid"/>
        <w:tblW w:w="4856" w:type="dxa"/>
        <w:tblLook w:val="04A0" w:firstRow="1" w:lastRow="0" w:firstColumn="1" w:lastColumn="0" w:noHBand="0" w:noVBand="1"/>
      </w:tblPr>
      <w:tblGrid>
        <w:gridCol w:w="1618"/>
        <w:gridCol w:w="1619"/>
        <w:gridCol w:w="1619"/>
      </w:tblGrid>
      <w:tr w:rsidR="00084416" w:rsidTr="0031178A">
        <w:tc>
          <w:tcPr>
            <w:tcW w:w="1618"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Kernel function</w:t>
            </w:r>
          </w:p>
        </w:tc>
        <w:tc>
          <w:tcPr>
            <w:tcW w:w="1619"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parameter</w:t>
            </w:r>
          </w:p>
        </w:tc>
        <w:tc>
          <w:tcPr>
            <w:tcW w:w="1619"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Accuracy</w:t>
            </w:r>
            <w:r>
              <w:rPr>
                <w:rFonts w:asciiTheme="majorBidi" w:hAnsiTheme="majorBidi" w:cstheme="majorBidi"/>
                <w:sz w:val="18"/>
                <w:szCs w:val="18"/>
              </w:rPr>
              <w:t xml:space="preserve"> (%)</w:t>
            </w:r>
          </w:p>
        </w:tc>
      </w:tr>
      <w:tr w:rsidR="00084416" w:rsidTr="0031178A">
        <w:tc>
          <w:tcPr>
            <w:tcW w:w="1618"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Linear</w:t>
            </w:r>
          </w:p>
        </w:tc>
        <w:tc>
          <w:tcPr>
            <w:tcW w:w="1619"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cost=10</w:t>
            </w:r>
          </w:p>
        </w:tc>
        <w:tc>
          <w:tcPr>
            <w:tcW w:w="1619"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77.05</w:t>
            </w:r>
          </w:p>
        </w:tc>
      </w:tr>
      <w:tr w:rsidR="00084416" w:rsidTr="0031178A">
        <w:tc>
          <w:tcPr>
            <w:tcW w:w="1618"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Radial basis</w:t>
            </w:r>
          </w:p>
        </w:tc>
        <w:tc>
          <w:tcPr>
            <w:tcW w:w="1619"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gamma=0.5, cost=10</w:t>
            </w:r>
          </w:p>
        </w:tc>
        <w:tc>
          <w:tcPr>
            <w:tcW w:w="1619"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76.78</w:t>
            </w:r>
          </w:p>
        </w:tc>
      </w:tr>
      <w:tr w:rsidR="00084416" w:rsidTr="0031178A">
        <w:tc>
          <w:tcPr>
            <w:tcW w:w="1618"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Radial basis function</w:t>
            </w:r>
          </w:p>
        </w:tc>
        <w:tc>
          <w:tcPr>
            <w:tcW w:w="1619"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gamma=5, cost=1</w:t>
            </w:r>
          </w:p>
        </w:tc>
        <w:tc>
          <w:tcPr>
            <w:tcW w:w="1619"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77.05</w:t>
            </w:r>
          </w:p>
        </w:tc>
      </w:tr>
      <w:tr w:rsidR="00084416" w:rsidTr="0031178A">
        <w:tc>
          <w:tcPr>
            <w:tcW w:w="1618"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Radial basis function</w:t>
            </w:r>
          </w:p>
        </w:tc>
        <w:tc>
          <w:tcPr>
            <w:tcW w:w="1619"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gamma=1.5, cost=50</w:t>
            </w:r>
          </w:p>
        </w:tc>
        <w:tc>
          <w:tcPr>
            <w:tcW w:w="1619"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77.19</w:t>
            </w:r>
          </w:p>
        </w:tc>
      </w:tr>
      <w:tr w:rsidR="00084416" w:rsidTr="0031178A">
        <w:tc>
          <w:tcPr>
            <w:tcW w:w="1618"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Polynomial</w:t>
            </w:r>
          </w:p>
        </w:tc>
        <w:tc>
          <w:tcPr>
            <w:tcW w:w="1619"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degree=10, cost=5</w:t>
            </w:r>
          </w:p>
        </w:tc>
        <w:tc>
          <w:tcPr>
            <w:tcW w:w="1619"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77.058</w:t>
            </w:r>
          </w:p>
        </w:tc>
      </w:tr>
      <w:tr w:rsidR="00084416" w:rsidTr="0031178A">
        <w:tc>
          <w:tcPr>
            <w:tcW w:w="1618"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Polynomial</w:t>
            </w:r>
          </w:p>
        </w:tc>
        <w:tc>
          <w:tcPr>
            <w:tcW w:w="1619"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degree=3, cost=5</w:t>
            </w:r>
          </w:p>
        </w:tc>
        <w:tc>
          <w:tcPr>
            <w:tcW w:w="1619"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76.78</w:t>
            </w:r>
          </w:p>
        </w:tc>
      </w:tr>
      <w:tr w:rsidR="00084416" w:rsidTr="0031178A">
        <w:tc>
          <w:tcPr>
            <w:tcW w:w="1618"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Polynomial</w:t>
            </w:r>
          </w:p>
        </w:tc>
        <w:tc>
          <w:tcPr>
            <w:tcW w:w="1619"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degree=5, cost=100</w:t>
            </w:r>
          </w:p>
        </w:tc>
        <w:tc>
          <w:tcPr>
            <w:tcW w:w="1619" w:type="dxa"/>
          </w:tcPr>
          <w:p w:rsidR="00084416" w:rsidRPr="007D6715" w:rsidRDefault="00084416" w:rsidP="0031178A">
            <w:pPr>
              <w:rPr>
                <w:rFonts w:asciiTheme="majorBidi" w:hAnsiTheme="majorBidi" w:cstheme="majorBidi"/>
                <w:sz w:val="18"/>
                <w:szCs w:val="18"/>
              </w:rPr>
            </w:pPr>
            <w:r w:rsidRPr="007D6715">
              <w:rPr>
                <w:rFonts w:asciiTheme="majorBidi" w:hAnsiTheme="majorBidi" w:cstheme="majorBidi"/>
                <w:sz w:val="18"/>
                <w:szCs w:val="18"/>
              </w:rPr>
              <w:t>77.19</w:t>
            </w:r>
          </w:p>
        </w:tc>
      </w:tr>
    </w:tbl>
    <w:p w:rsidR="00084416" w:rsidRDefault="00084416" w:rsidP="00952C55">
      <w:pPr>
        <w:ind w:firstLine="270"/>
        <w:jc w:val="left"/>
      </w:pPr>
    </w:p>
    <w:p w:rsidR="00084416" w:rsidRDefault="00084416" w:rsidP="00084416">
      <w:pPr>
        <w:ind w:firstLine="270"/>
        <w:jc w:val="both"/>
      </w:pPr>
    </w:p>
    <w:p w:rsidR="00084416" w:rsidRDefault="00084416" w:rsidP="00084416">
      <w:pPr>
        <w:ind w:firstLine="270"/>
        <w:jc w:val="both"/>
      </w:pPr>
      <w:r>
        <w:rPr>
          <w:noProof/>
        </w:rPr>
        <w:drawing>
          <wp:inline distT="0" distB="0" distL="0" distR="0" wp14:anchorId="4ED650AB" wp14:editId="0EE19F3E">
            <wp:extent cx="3089910" cy="1393825"/>
            <wp:effectExtent l="0" t="0" r="15240" b="158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84416" w:rsidRDefault="00084416" w:rsidP="00084416">
      <w:pPr>
        <w:pStyle w:val="figurecaption"/>
        <w:numPr>
          <w:ilvl w:val="0"/>
          <w:numId w:val="0"/>
        </w:numPr>
        <w:ind w:left="2610" w:hanging="2250"/>
        <w:jc w:val="left"/>
      </w:pPr>
      <w:r>
        <w:t>Fig. 5 The accuracy of SVM classifier over GWO-SVM algorithm</w:t>
      </w:r>
    </w:p>
    <w:p w:rsidR="002D793F" w:rsidRDefault="002D793F" w:rsidP="009E4477">
      <w:pPr>
        <w:pStyle w:val="Heading1"/>
      </w:pPr>
      <w:r w:rsidRPr="009E4477">
        <w:t>EXPERIMENTAL RESULTS</w:t>
      </w:r>
    </w:p>
    <w:p w:rsidR="009E4477" w:rsidRDefault="009E4477" w:rsidP="009E4477">
      <w:pPr>
        <w:ind w:firstLine="270"/>
        <w:jc w:val="left"/>
      </w:pPr>
      <w:r w:rsidRPr="009E4477">
        <w:t>We have utilized 400 (70%) instances of total data for training both in Support Vector Machine and GWO- SVM individually. The remaini</w:t>
      </w:r>
      <w:r>
        <w:t xml:space="preserve">ng 169 (30%) instances used for </w:t>
      </w:r>
      <w:r w:rsidRPr="009E4477">
        <w:t>testing both in GWO- SVM and SVM individually.</w:t>
      </w:r>
    </w:p>
    <w:p w:rsidR="00B07A1E" w:rsidRDefault="009E4477" w:rsidP="00B07A1E">
      <w:pPr>
        <w:ind w:firstLine="270"/>
        <w:jc w:val="left"/>
      </w:pPr>
      <w:r w:rsidRPr="009E4477">
        <w:t xml:space="preserve">After many tries in classifying the data with GWO- SVM, we reach to the following best parameters in </w:t>
      </w:r>
    </w:p>
    <w:p w:rsidR="00084416" w:rsidRDefault="009E4477" w:rsidP="00084416">
      <w:pPr>
        <w:jc w:val="left"/>
      </w:pPr>
      <w:r w:rsidRPr="009E4477">
        <w:t>(</w:t>
      </w:r>
      <w:r w:rsidR="00B07A1E" w:rsidRPr="00B07A1E">
        <w:t xml:space="preserve">TABLE </w:t>
      </w:r>
      <w:r w:rsidR="00B07A1E">
        <w:t>I</w:t>
      </w:r>
      <w:r w:rsidR="00B07A1E" w:rsidRPr="00B07A1E">
        <w:t>I</w:t>
      </w:r>
      <w:r w:rsidRPr="009E4477">
        <w:t>) that achieve the best accuracy for this algorithm with this data</w:t>
      </w:r>
      <w:r w:rsidR="00084416">
        <w:rPr>
          <w:rFonts w:hint="cs"/>
          <w:rtl/>
        </w:rPr>
        <w:t xml:space="preserve"> </w:t>
      </w:r>
      <w:r w:rsidR="00084416">
        <w:t>where the maximum accuracy of classification is 97% start from number of iterations = 50 and still constant with increasing number of iterations as shown in (Fig. 3).</w:t>
      </w:r>
    </w:p>
    <w:p w:rsidR="00B07A1E" w:rsidRDefault="00B07A1E" w:rsidP="00084416">
      <w:pPr>
        <w:ind w:firstLine="270"/>
        <w:jc w:val="left"/>
      </w:pPr>
      <w:r w:rsidRPr="00B07A1E">
        <w:t>The graphical representation and values of performance measures of GWO-SVM are illustrated in (</w:t>
      </w:r>
      <w:r w:rsidR="00084416">
        <w:t>Fig. 4</w:t>
      </w:r>
      <w:r w:rsidRPr="00B07A1E">
        <w:t xml:space="preserve">) and (TABLE </w:t>
      </w:r>
      <w:r>
        <w:t>I</w:t>
      </w:r>
      <w:r w:rsidRPr="00B07A1E">
        <w:t>I</w:t>
      </w:r>
      <w:r>
        <w:t xml:space="preserve">I, </w:t>
      </w:r>
      <w:r w:rsidRPr="00B07A1E">
        <w:t xml:space="preserve">TABLE </w:t>
      </w:r>
      <w:r>
        <w:t>IV</w:t>
      </w:r>
      <w:r w:rsidRPr="00B07A1E">
        <w:t>)</w:t>
      </w:r>
      <w:r>
        <w:t>.</w:t>
      </w:r>
      <w:r w:rsidR="00685E31">
        <w:t xml:space="preserve">  </w:t>
      </w:r>
    </w:p>
    <w:p w:rsidR="00685E31" w:rsidRDefault="00685E31" w:rsidP="00685E31">
      <w:pPr>
        <w:ind w:firstLine="270"/>
        <w:jc w:val="left"/>
      </w:pPr>
      <w:r>
        <w:t>The result of classifying the breast cancer</w:t>
      </w:r>
      <w:r w:rsidR="00084416">
        <w:t xml:space="preserve"> data by LIBSVM shown in (Fig. 5</w:t>
      </w:r>
      <w:r>
        <w:t>) and (TABLE V) when applying different kernel functions.</w:t>
      </w:r>
    </w:p>
    <w:p w:rsidR="00685E31" w:rsidRPr="006C2D61" w:rsidRDefault="00685E31" w:rsidP="00685E31">
      <w:pPr>
        <w:ind w:firstLine="270"/>
        <w:jc w:val="left"/>
      </w:pPr>
      <w:r>
        <w:t>From these results, we conclude that th</w:t>
      </w:r>
      <w:r w:rsidR="006C2D61">
        <w:t xml:space="preserve">e hybrid algorithm GWO- SVM classify the breast cancer with more accurate than SVM, where the maximum accuracy of the GWO- SVM is </w:t>
      </w:r>
      <w:r w:rsidR="006C2D61" w:rsidRPr="006C2D61">
        <w:t>97.0%. On the other hand, the</w:t>
      </w:r>
      <w:r w:rsidR="006C2D61">
        <w:t xml:space="preserve"> maximum</w:t>
      </w:r>
      <w:r w:rsidR="006C2D61" w:rsidRPr="006C2D61">
        <w:t xml:space="preserve"> accuracy of SVM </w:t>
      </w:r>
      <w:r w:rsidR="006C2D61">
        <w:t xml:space="preserve">is </w:t>
      </w:r>
      <w:r w:rsidR="00A5193E">
        <w:t>77.1</w:t>
      </w:r>
      <w:r w:rsidR="006C2D61">
        <w:t>%.</w:t>
      </w:r>
    </w:p>
    <w:p w:rsidR="00B07A1E" w:rsidRDefault="00B07A1E" w:rsidP="00B07A1E">
      <w:pPr>
        <w:pStyle w:val="Heading1"/>
      </w:pPr>
      <w:r w:rsidRPr="00B07A1E">
        <w:t>CONCLUSION AND FUTURE WORK</w:t>
      </w:r>
    </w:p>
    <w:p w:rsidR="00B07A1E" w:rsidRDefault="00B07A1E" w:rsidP="00B07A1E">
      <w:pPr>
        <w:ind w:firstLine="270"/>
        <w:jc w:val="left"/>
      </w:pPr>
      <w:r w:rsidRPr="00B07A1E">
        <w:t>In this study, we have examined an improved SVM for effectiv</w:t>
      </w:r>
      <w:r>
        <w:t>ely detecting the breast cancer</w:t>
      </w:r>
      <w:r w:rsidRPr="00B07A1E">
        <w:t xml:space="preserve"> </w:t>
      </w:r>
      <w:r>
        <w:t>t</w:t>
      </w:r>
      <w:r w:rsidR="008F2484">
        <w:t xml:space="preserve">o exploit the </w:t>
      </w:r>
      <w:r w:rsidRPr="00B07A1E">
        <w:t>maximum potential of SVM, an improved GWO strategy was established to select the best parameter</w:t>
      </w:r>
      <w:r w:rsidR="00D83EFD">
        <w:t>s</w:t>
      </w:r>
      <w:r w:rsidRPr="00B07A1E">
        <w:t xml:space="preserve"> of SVM for classification. </w:t>
      </w:r>
    </w:p>
    <w:p w:rsidR="00D83EFD" w:rsidRDefault="00D83EFD" w:rsidP="00D83EFD">
      <w:pPr>
        <w:ind w:firstLine="270"/>
        <w:jc w:val="left"/>
      </w:pPr>
      <w:r w:rsidRPr="00D83EFD">
        <w:t>Results</w:t>
      </w:r>
      <w:r>
        <w:t xml:space="preserve"> of GWO-SVM model</w:t>
      </w:r>
      <w:r w:rsidRPr="00D83EFD">
        <w:t xml:space="preserve"> showed that model has a fast convergence speed.</w:t>
      </w:r>
    </w:p>
    <w:p w:rsidR="00537534" w:rsidRDefault="00B07A1E" w:rsidP="00081E45">
      <w:pPr>
        <w:ind w:firstLine="270"/>
        <w:jc w:val="left"/>
      </w:pPr>
      <w:r w:rsidRPr="00B07A1E">
        <w:t>The experimental results have demonstrated that the developed approach has achiev</w:t>
      </w:r>
      <w:r w:rsidR="008F2484">
        <w:t xml:space="preserve">ed more superior </w:t>
      </w:r>
      <w:r w:rsidRPr="00B07A1E">
        <w:t>classification performance over SVM in accuracy</w:t>
      </w:r>
      <w:r>
        <w:t xml:space="preserve">, </w:t>
      </w:r>
      <w:r w:rsidRPr="00B07A1E">
        <w:t xml:space="preserve">therefore it can be safely concluded that the developed intelligent system can serve as a promising alternative decision support system for breast cancer detection. </w:t>
      </w:r>
    </w:p>
    <w:p w:rsidR="00B07A1E" w:rsidRDefault="00B07A1E" w:rsidP="00B07A1E">
      <w:pPr>
        <w:ind w:firstLine="270"/>
        <w:jc w:val="left"/>
      </w:pPr>
      <w:r w:rsidRPr="00B07A1E">
        <w:t>In the future work, we plan to implement our approach after scaling the data with different techniques to improve accuracy as we expected. In addition, collecting more data samples to improve the prediction performance of the proposed system is the other work that should be done in the future.</w:t>
      </w:r>
    </w:p>
    <w:p w:rsidR="009303D9" w:rsidRDefault="009303D9" w:rsidP="004276E5">
      <w:pPr>
        <w:pStyle w:val="Heading5"/>
      </w:pPr>
      <w:bookmarkStart w:id="1" w:name="_References"/>
      <w:bookmarkEnd w:id="1"/>
      <w:r w:rsidRPr="005B520E">
        <w:t>References</w:t>
      </w:r>
    </w:p>
    <w:p w:rsidR="004276E5" w:rsidRPr="004276E5" w:rsidRDefault="004276E5" w:rsidP="004276E5"/>
    <w:p w:rsidR="00745B1F" w:rsidRPr="005320B9" w:rsidRDefault="005320B9" w:rsidP="005C5872">
      <w:pPr>
        <w:pStyle w:val="references"/>
      </w:pPr>
      <w:r w:rsidRPr="005320B9">
        <w:t>Bray F, Ferlay J, Soerjomataram I, Siegel RL, Torre LA, Jemal A, “Global Cancer Statistics 2018,” GLOBOCAN estimates of incidence and mortality worldwide for 36 cancers in 185 countries. CA Cancer J Clin, in press.</w:t>
      </w:r>
    </w:p>
    <w:p w:rsidR="005320B9" w:rsidRPr="005320B9" w:rsidRDefault="005320B9" w:rsidP="005320B9">
      <w:pPr>
        <w:pStyle w:val="references"/>
      </w:pPr>
      <w:r w:rsidRPr="005320B9">
        <w:t>Sarvestan Soltani A, Safavi A A, Parandeh M N and Salehi M, “Predicting Breast Cancer Survivability using Data Mining Techniques,” Software Technology and Engineering (ICSTE), 2nd International Conference, Vol. 2, pp. 227-231, 2010.</w:t>
      </w:r>
    </w:p>
    <w:p w:rsidR="005320B9" w:rsidRPr="005320B9" w:rsidRDefault="005320B9" w:rsidP="005320B9">
      <w:pPr>
        <w:pStyle w:val="references"/>
      </w:pPr>
      <w:r w:rsidRPr="005320B9">
        <w:t>Iranpour M, Almassi S and Analoui M, “Breast Cancer Detection from fna using SVM and RBF Classifier,” In 1st Joint Congress on Fuzzy and Intelligent Systems, 2007.</w:t>
      </w:r>
    </w:p>
    <w:p w:rsidR="005320B9" w:rsidRPr="005320B9" w:rsidRDefault="005320B9" w:rsidP="005320B9">
      <w:pPr>
        <w:pStyle w:val="references"/>
      </w:pPr>
      <w:r w:rsidRPr="005320B9">
        <w:t>Veerabhadrappa, Lalitha Rangarajan, “Bi-level dimensionality reduction methods using feature Selection and feature extraction,” International Journal of Computer Applications (0975 – 8887) vol.  4, No.2, July 2010.</w:t>
      </w:r>
    </w:p>
    <w:p w:rsidR="005320B9" w:rsidRPr="005320B9" w:rsidRDefault="005320B9" w:rsidP="005320B9">
      <w:pPr>
        <w:pStyle w:val="references"/>
      </w:pPr>
      <w:r w:rsidRPr="005320B9">
        <w:t>Krishnan, M.M.R., Banerjee, S., Chakraborty, C., Chakraborty, C. and Ray, “Statistical analysis of mammographic features and its classification using support vector machine,” Expert Syst. Appli., 37, pp. 470-478. DOI: 10.1016/j.eswa.2009.05.045, 2010.</w:t>
      </w:r>
    </w:p>
    <w:p w:rsidR="005320B9" w:rsidRDefault="005320B9" w:rsidP="005320B9">
      <w:pPr>
        <w:pStyle w:val="references"/>
      </w:pPr>
      <w:r w:rsidRPr="005320B9">
        <w:t>Junior, G. B., Cardoso de Paiva, A., Silva, A. C., &amp;Muniz de Oliveira, A. C, ”Classification of breast tissues using oran’s index and Geary’s coefficient as texture signature and SVM,” Computer in Biology and Medicine, 39 (12), pp. 1063-1072.</w:t>
      </w:r>
    </w:p>
    <w:p w:rsidR="00315BC4" w:rsidRDefault="00315BC4" w:rsidP="005320B9">
      <w:pPr>
        <w:pStyle w:val="references"/>
      </w:pPr>
      <w:r w:rsidRPr="005320B9">
        <w:t>W.H. Wolberg, W.N. Street, and O.L. Mangasarian, “Image analysis and machine learning applied to Breast cancer diagnosis and prognosis,” Analytical and Quantitative Cytology and Histology, vol. 17, No. 2, pp. 77-87,April 1995.</w:t>
      </w:r>
    </w:p>
    <w:p w:rsidR="00315BC4" w:rsidRDefault="00315BC4" w:rsidP="005320B9">
      <w:pPr>
        <w:pStyle w:val="references"/>
      </w:pPr>
      <w:r w:rsidRPr="00812E81">
        <w:t>W.H. Wolberg, W.N. Street, D.M. Heisey, and O.L.Mangasarian, “Computer-derived nuclear grade and breast cancer prognosis,” Analytical and Quantitative Cytology and Histology, vol. 17, pp. 257-264, 1995.</w:t>
      </w:r>
    </w:p>
    <w:p w:rsidR="005B7C34" w:rsidRDefault="00315BC4" w:rsidP="005B7C34">
      <w:pPr>
        <w:pStyle w:val="references"/>
      </w:pPr>
      <w:r w:rsidRPr="00812E81">
        <w:t xml:space="preserve">W.H. Wolberg, W.N. Street, D.M. Heisey, and O.L. Mangasarian, “Computerized breast cancer Diagnosis and prognosis from fine needle aspirates,” Archives of Surgery, 130:pp. 511-516, 1995. </w:t>
      </w:r>
      <w:r>
        <w:t>[10]</w:t>
      </w:r>
      <w:r w:rsidRPr="005320B9">
        <w:tab/>
        <w:t xml:space="preserve">W.H. Wolberg, W.N. Street, and O.L. Mangasarian, “Image analysis and machine learning applied to Breast cancer diagnosis and prognosis,” Analytical and Quantitative Cytology and Histology, vol. 17, No. 2, pp. 77-87,April 1995.  </w:t>
      </w:r>
    </w:p>
    <w:p w:rsidR="00485A3C" w:rsidRDefault="00485A3C" w:rsidP="005F1253">
      <w:pPr>
        <w:pStyle w:val="references"/>
      </w:pPr>
      <w:r w:rsidRPr="00485A3C">
        <w:t>Aruna S., Raja</w:t>
      </w:r>
      <w:r w:rsidR="005F1253">
        <w:t>gopalan S.P., Nandakishore L.V, “</w:t>
      </w:r>
      <w:r w:rsidRPr="00485A3C">
        <w:t>Knowledge based analysis of various statistical tools in detecting breast cancer</w:t>
      </w:r>
      <w:r w:rsidR="005F1253">
        <w:t>”,</w:t>
      </w:r>
      <w:r w:rsidRPr="00485A3C">
        <w:t xml:space="preserve"> International Conference on Computer Scienc</w:t>
      </w:r>
      <w:r w:rsidR="005F1253">
        <w:t xml:space="preserve">e, Engineering and Applications, </w:t>
      </w:r>
      <w:r w:rsidRPr="00485A3C">
        <w:t>p. 37–45</w:t>
      </w:r>
      <w:r w:rsidR="005F1253">
        <w:t xml:space="preserve">, </w:t>
      </w:r>
      <w:r w:rsidR="005F1253" w:rsidRPr="00485A3C">
        <w:t>2011 July 15–17</w:t>
      </w:r>
      <w:r w:rsidR="005F1253">
        <w:t>,</w:t>
      </w:r>
      <w:r w:rsidR="005F1253" w:rsidRPr="00485A3C">
        <w:t>Chennai, India</w:t>
      </w:r>
      <w:r w:rsidRPr="00485A3C">
        <w:t>.</w:t>
      </w:r>
    </w:p>
    <w:p w:rsidR="00485A3C" w:rsidRDefault="00485A3C" w:rsidP="005F1253">
      <w:pPr>
        <w:pStyle w:val="references"/>
      </w:pPr>
      <w:r>
        <w:rPr>
          <w:color w:val="000000"/>
          <w:shd w:val="clear" w:color="auto" w:fill="FFFFFF"/>
        </w:rPr>
        <w:t xml:space="preserve">Gayathri </w:t>
      </w:r>
      <w:r w:rsidR="005F1253">
        <w:rPr>
          <w:color w:val="000000"/>
          <w:shd w:val="clear" w:color="auto" w:fill="FFFFFF"/>
        </w:rPr>
        <w:t>B.M., Sumathi C.P., Santhanam T, “</w:t>
      </w:r>
      <w:r>
        <w:rPr>
          <w:rStyle w:val="ref-title"/>
          <w:color w:val="000000"/>
          <w:shd w:val="clear" w:color="auto" w:fill="FFFFFF"/>
        </w:rPr>
        <w:t>Breast cancer diagnosis using machine learning algorithms—a survey</w:t>
      </w:r>
      <w:r w:rsidR="005F1253">
        <w:rPr>
          <w:rStyle w:val="ref-title"/>
          <w:color w:val="000000"/>
          <w:shd w:val="clear" w:color="auto" w:fill="FFFFFF"/>
        </w:rPr>
        <w:t>”</w:t>
      </w:r>
      <w:r w:rsidR="005F1253">
        <w:rPr>
          <w:color w:val="000000"/>
          <w:shd w:val="clear" w:color="auto" w:fill="FFFFFF"/>
        </w:rPr>
        <w:t xml:space="preserve">, </w:t>
      </w:r>
      <w:r>
        <w:rPr>
          <w:rStyle w:val="ref-journal"/>
          <w:color w:val="000000"/>
          <w:shd w:val="clear" w:color="auto" w:fill="FFFFFF"/>
        </w:rPr>
        <w:t>International Journal of Distributed and Parallel Systems</w:t>
      </w:r>
      <w:r w:rsidR="005F1253">
        <w:rPr>
          <w:color w:val="000000"/>
          <w:shd w:val="clear" w:color="auto" w:fill="FFFFFF"/>
        </w:rPr>
        <w:t xml:space="preserve">, vol. </w:t>
      </w:r>
      <w:r>
        <w:rPr>
          <w:rStyle w:val="ref-vol"/>
          <w:color w:val="000000"/>
          <w:shd w:val="clear" w:color="auto" w:fill="FFFFFF"/>
        </w:rPr>
        <w:t>4</w:t>
      </w:r>
      <w:r w:rsidR="005F1253">
        <w:rPr>
          <w:rStyle w:val="ref-vol"/>
          <w:color w:val="000000"/>
          <w:shd w:val="clear" w:color="auto" w:fill="FFFFFF"/>
        </w:rPr>
        <w:t xml:space="preserve">, Issue. </w:t>
      </w:r>
      <w:r>
        <w:rPr>
          <w:rStyle w:val="ref-iss"/>
          <w:color w:val="000000"/>
          <w:shd w:val="clear" w:color="auto" w:fill="FFFFFF"/>
        </w:rPr>
        <w:t>3</w:t>
      </w:r>
      <w:r w:rsidR="005F1253">
        <w:rPr>
          <w:color w:val="000000"/>
          <w:shd w:val="clear" w:color="auto" w:fill="FFFFFF"/>
        </w:rPr>
        <w:t xml:space="preserve">, pp. </w:t>
      </w:r>
      <w:r>
        <w:rPr>
          <w:color w:val="000000"/>
          <w:shd w:val="clear" w:color="auto" w:fill="FFFFFF"/>
        </w:rPr>
        <w:t>105–112</w:t>
      </w:r>
      <w:r w:rsidR="005F1253">
        <w:rPr>
          <w:color w:val="000000"/>
          <w:shd w:val="clear" w:color="auto" w:fill="FFFFFF"/>
        </w:rPr>
        <w:t>, 2013</w:t>
      </w:r>
      <w:r>
        <w:rPr>
          <w:color w:val="000000"/>
          <w:shd w:val="clear" w:color="auto" w:fill="FFFFFF"/>
        </w:rPr>
        <w:t>. </w:t>
      </w:r>
    </w:p>
    <w:p w:rsidR="005B7C34" w:rsidRPr="00E86CFD" w:rsidRDefault="005B7C34" w:rsidP="005B7C34">
      <w:pPr>
        <w:pStyle w:val="references"/>
      </w:pPr>
      <w:r w:rsidRPr="00E86CFD">
        <w:t xml:space="preserve">Osman Hegazy, Omar S. Soliman, and Mustafa Abdul Salam, </w:t>
      </w:r>
      <w:r w:rsidR="005F1253">
        <w:t>“</w:t>
      </w:r>
      <w:r w:rsidRPr="00E86CFD">
        <w:t>A Machine Learning Model for Stock Market Prediction</w:t>
      </w:r>
      <w:r w:rsidR="005F1253">
        <w:t>”</w:t>
      </w:r>
      <w:r w:rsidRPr="00E86CFD">
        <w:t>, International Journal of Computer S</w:t>
      </w:r>
      <w:r w:rsidR="005F1253">
        <w:t>cience and Telecommunications, vol. 4, Issue.  12</w:t>
      </w:r>
      <w:r w:rsidRPr="00E86CFD">
        <w:t>,pp. 17-23, December 2013.</w:t>
      </w:r>
    </w:p>
    <w:p w:rsidR="005B7C34" w:rsidRPr="00E86CFD" w:rsidRDefault="005B7C34" w:rsidP="005B7C34">
      <w:pPr>
        <w:pStyle w:val="references"/>
      </w:pPr>
      <w:r w:rsidRPr="00E86CFD">
        <w:t xml:space="preserve">Osman Hegazy, Omar S. Soliman, and Mustafa Abdul Salam, </w:t>
      </w:r>
      <w:r w:rsidR="005F1253">
        <w:t>“</w:t>
      </w:r>
      <w:r w:rsidRPr="00E86CFD">
        <w:t>LSSVM-ABC Algorithm for Stock Price Prediction</w:t>
      </w:r>
      <w:r w:rsidR="005F1253">
        <w:t>”</w:t>
      </w:r>
      <w:r w:rsidRPr="00E86CFD">
        <w:t xml:space="preserve">, International Journal of Computer </w:t>
      </w:r>
      <w:r w:rsidR="005F1253">
        <w:t>Trends and Technology (IJCTT), vol. 7, Issue.  2</w:t>
      </w:r>
      <w:r w:rsidRPr="00E86CFD">
        <w:t>,pp. 81-92, Jan 2014.</w:t>
      </w:r>
    </w:p>
    <w:p w:rsidR="005B7C34" w:rsidRPr="00E86CFD" w:rsidRDefault="005B7C34" w:rsidP="005B7C34">
      <w:pPr>
        <w:pStyle w:val="references"/>
      </w:pPr>
      <w:r w:rsidRPr="00E86CFD">
        <w:t xml:space="preserve">Osman Hegazy, Omar S. Soliman, and Mustafa Abdul Salam, </w:t>
      </w:r>
      <w:r w:rsidR="005F1253">
        <w:t>“</w:t>
      </w:r>
      <w:r w:rsidRPr="00E86CFD">
        <w:t>Optimizing LS-SVM using Modified Cuckoo Search algorithm (MCS) for Stock Price Prediction</w:t>
      </w:r>
      <w:r w:rsidR="005F1253">
        <w:t>”</w:t>
      </w:r>
      <w:r w:rsidRPr="00E86CFD">
        <w:t>, International Journal of Advanced Research in Computer S</w:t>
      </w:r>
      <w:r w:rsidR="005F1253">
        <w:t>cience and Management Studies, vol. 3, Issue.  2</w:t>
      </w:r>
      <w:r w:rsidRPr="00E86CFD">
        <w:t>,pp. 204-224, February 2015.</w:t>
      </w:r>
    </w:p>
    <w:p w:rsidR="005B7C34" w:rsidRPr="00E86CFD" w:rsidRDefault="005B7C34" w:rsidP="005B7C34">
      <w:pPr>
        <w:pStyle w:val="references"/>
      </w:pPr>
      <w:r w:rsidRPr="00E86CFD">
        <w:t xml:space="preserve">Osman Hegazy, Omar S. Soliman, and Mustafa Abdul Salam, </w:t>
      </w:r>
      <w:r w:rsidR="005F1253">
        <w:t>“</w:t>
      </w:r>
      <w:r w:rsidRPr="00E86CFD">
        <w:t>Comparative Study between FPA, BA, MCS, ABC, and PSO Algorithms in Training and Optimizing of LS-SVM for Stock Market Prediction</w:t>
      </w:r>
      <w:r w:rsidR="005F1253">
        <w:t>”</w:t>
      </w:r>
      <w:r w:rsidRPr="00E86CFD">
        <w:t>, International Journal of Ad</w:t>
      </w:r>
      <w:r w:rsidR="005F1253">
        <w:t>vanced Computer Research vol.5</w:t>
      </w:r>
      <w:r w:rsidRPr="00E86CFD">
        <w:t>, Issue</w:t>
      </w:r>
      <w:r w:rsidR="005F1253">
        <w:t>.  18</w:t>
      </w:r>
      <w:r w:rsidRPr="00E86CFD">
        <w:t>,</w:t>
      </w:r>
      <w:r w:rsidR="005F1253">
        <w:t xml:space="preserve"> </w:t>
      </w:r>
      <w:r w:rsidRPr="00E86CFD">
        <w:t>pp.35-45, March-2015.</w:t>
      </w:r>
    </w:p>
    <w:p w:rsidR="00315BC4" w:rsidRDefault="005B7C34" w:rsidP="005B7C34">
      <w:pPr>
        <w:pStyle w:val="references"/>
      </w:pPr>
      <w:r w:rsidRPr="00E86CFD">
        <w:t xml:space="preserve">Osman Hegazy, Omar S. Soliman, and Mustafa Abdul Salam, </w:t>
      </w:r>
      <w:r w:rsidR="005F1253">
        <w:t>“</w:t>
      </w:r>
      <w:r w:rsidRPr="00E86CFD">
        <w:t>FPA-ELM Model for Stock Market Prediction</w:t>
      </w:r>
      <w:r w:rsidR="005F1253">
        <w:t>”</w:t>
      </w:r>
      <w:r w:rsidRPr="00E86CFD">
        <w:t>, International Journal of Advanced Research in Computer Science a</w:t>
      </w:r>
      <w:r w:rsidR="005F1253">
        <w:t>nd Software Engineering, vol.5, Issue. 2</w:t>
      </w:r>
      <w:r w:rsidRPr="00E86CFD">
        <w:t>,</w:t>
      </w:r>
      <w:r w:rsidR="005F1253">
        <w:t xml:space="preserve"> </w:t>
      </w:r>
      <w:r w:rsidRPr="00E86CFD">
        <w:t>pp.1050-1063, February 2015.</w:t>
      </w:r>
    </w:p>
    <w:p w:rsidR="00315BC4" w:rsidRDefault="005320B9" w:rsidP="00315BC4">
      <w:pPr>
        <w:pStyle w:val="references"/>
      </w:pPr>
      <w:r w:rsidRPr="005320B9">
        <w:t xml:space="preserve"> </w:t>
      </w:r>
      <w:r w:rsidR="00315BC4" w:rsidRPr="00812E81">
        <w:t>Vapnik V., “Pattern recognition using generalized portrait method,” Autom Remote Control, vol. 24, pp. 774–780, 1963.</w:t>
      </w:r>
    </w:p>
    <w:p w:rsidR="00315BC4" w:rsidRDefault="00315BC4" w:rsidP="00315BC4">
      <w:pPr>
        <w:pStyle w:val="references"/>
      </w:pPr>
      <w:r w:rsidRPr="00812E81">
        <w:t>Aizerman MA, Braverman EM, Rozoner LI, “Theoretical foundations of the potential function method in pattern recognition learning,” Autom Remote Control, vol. 25, pp. 821–837, 1964.</w:t>
      </w:r>
    </w:p>
    <w:p w:rsidR="00315BC4" w:rsidRDefault="00315BC4" w:rsidP="00315BC4">
      <w:pPr>
        <w:pStyle w:val="references"/>
      </w:pPr>
      <w:r w:rsidRPr="00812E81">
        <w:t>S. Mirjalili, A. Lewis. Australia,Iran, “Grey Wolf Optimizer,” Advances in Engineering Software, vol. 69, pp. 46-61.</w:t>
      </w:r>
    </w:p>
    <w:p w:rsidR="00E86CFD" w:rsidRDefault="00315BC4" w:rsidP="00315BC4">
      <w:pPr>
        <w:pStyle w:val="references"/>
        <w:jc w:val="left"/>
      </w:pPr>
      <w:r w:rsidRPr="00812E81">
        <w:t>C.-C. Chang and C.-J. Lin, “A library for support vector machines LIBSVM,</w:t>
      </w:r>
      <w:r>
        <w:t xml:space="preserve">”, 2001,  Software available at </w:t>
      </w:r>
      <w:r w:rsidRPr="00812E81">
        <w:t>http:://www.csie.ntu.edu.tw/~cjlin/libsvm.</w:t>
      </w:r>
    </w:p>
    <w:p w:rsidR="00E86CFD" w:rsidRPr="00E86CFD" w:rsidRDefault="00E86CFD" w:rsidP="005F1253">
      <w:pPr>
        <w:pStyle w:val="references"/>
        <w:numPr>
          <w:ilvl w:val="0"/>
          <w:numId w:val="0"/>
        </w:numPr>
      </w:pPr>
    </w:p>
    <w:p w:rsidR="005320B9" w:rsidRDefault="005320B9" w:rsidP="005B7C34">
      <w:pPr>
        <w:pStyle w:val="references"/>
        <w:numPr>
          <w:ilvl w:val="0"/>
          <w:numId w:val="0"/>
        </w:numPr>
        <w:jc w:val="left"/>
      </w:pPr>
      <w:r w:rsidRPr="005320B9">
        <w:tab/>
      </w:r>
    </w:p>
    <w:p w:rsidR="00812E81" w:rsidRDefault="00812E81" w:rsidP="00812E81">
      <w:pPr>
        <w:pStyle w:val="references"/>
        <w:numPr>
          <w:ilvl w:val="0"/>
          <w:numId w:val="0"/>
        </w:numPr>
        <w:ind w:left="360" w:hanging="360"/>
      </w:pPr>
    </w:p>
    <w:p w:rsidR="00836367" w:rsidRPr="00315BC4" w:rsidRDefault="00836367" w:rsidP="008B6524">
      <w:pPr>
        <w:pStyle w:val="references"/>
        <w:numPr>
          <w:ilvl w:val="0"/>
          <w:numId w:val="0"/>
        </w:numPr>
        <w:spacing w:line="240" w:lineRule="auto"/>
        <w:ind w:left="360" w:hanging="360"/>
        <w:jc w:val="center"/>
        <w:rPr>
          <w:rFonts w:eastAsia="SimSun"/>
          <w:b/>
          <w:noProof w:val="0"/>
          <w:color w:val="FFFFFF" w:themeColor="background1"/>
          <w:spacing w:val="-1"/>
          <w:sz w:val="20"/>
          <w:szCs w:val="20"/>
          <w:lang w:val="x-none" w:eastAsia="x-none"/>
        </w:rPr>
        <w:sectPr w:rsidR="00836367" w:rsidRPr="00315BC4" w:rsidSect="000E02B8">
          <w:type w:val="continuous"/>
          <w:pgSz w:w="11906" w:h="16838" w:code="9"/>
          <w:pgMar w:top="360" w:right="907" w:bottom="270" w:left="907" w:header="720" w:footer="720" w:gutter="0"/>
          <w:cols w:num="2" w:space="360"/>
          <w:docGrid w:linePitch="360"/>
        </w:sectPr>
      </w:pPr>
      <w:r w:rsidRPr="00315BC4">
        <w:rPr>
          <w:rFonts w:eastAsia="SimSun"/>
          <w:b/>
          <w:noProof w:val="0"/>
          <w:color w:val="FFFFFF" w:themeColor="background1"/>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sidRPr="00315BC4">
        <w:rPr>
          <w:rFonts w:eastAsia="SimSun"/>
          <w:b/>
          <w:noProof w:val="0"/>
          <w:color w:val="FFFFFF" w:themeColor="background1"/>
          <w:spacing w:val="-1"/>
          <w:sz w:val="20"/>
          <w:szCs w:val="20"/>
          <w:lang w:eastAsia="x-none"/>
        </w:rPr>
        <w:t>may</w:t>
      </w:r>
      <w:r w:rsidRPr="00315BC4">
        <w:rPr>
          <w:rFonts w:eastAsia="SimSun"/>
          <w:b/>
          <w:noProof w:val="0"/>
          <w:color w:val="FFFFFF" w:themeColor="background1"/>
          <w:spacing w:val="-1"/>
          <w:sz w:val="20"/>
          <w:szCs w:val="20"/>
          <w:lang w:val="x-none" w:eastAsia="x-none"/>
        </w:rPr>
        <w:t xml:space="preserve"> result in</w:t>
      </w:r>
      <w:r w:rsidR="00745B1F">
        <w:rPr>
          <w:rFonts w:eastAsia="SimSun"/>
          <w:b/>
          <w:noProof w:val="0"/>
          <w:color w:val="FFFFFF" w:themeColor="background1"/>
          <w:spacing w:val="-1"/>
          <w:sz w:val="20"/>
          <w:szCs w:val="20"/>
          <w:lang w:val="x-none" w:eastAsia="x-none"/>
        </w:rPr>
        <w:t xml:space="preserve"> your paper not being publish</w:t>
      </w:r>
    </w:p>
    <w:p w:rsidR="009303D9" w:rsidRDefault="009303D9" w:rsidP="00745B1F">
      <w:pPr>
        <w:jc w:val="both"/>
      </w:pP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6AE" w:rsidRDefault="007A16AE" w:rsidP="001A3B3D">
      <w:r>
        <w:separator/>
      </w:r>
    </w:p>
  </w:endnote>
  <w:endnote w:type="continuationSeparator" w:id="0">
    <w:p w:rsidR="007A16AE" w:rsidRDefault="007A16AE"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iryo UI">
    <w:altName w:val="Tahoma"/>
    <w:panose1 w:val="020B060403050404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8A" w:rsidRPr="006F6D3D" w:rsidRDefault="0031178A" w:rsidP="0056610F">
    <w:pPr>
      <w:pStyle w:val="Footer"/>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6AE" w:rsidRDefault="007A16AE" w:rsidP="001A3B3D">
      <w:r>
        <w:separator/>
      </w:r>
    </w:p>
  </w:footnote>
  <w:footnote w:type="continuationSeparator" w:id="0">
    <w:p w:rsidR="007A16AE" w:rsidRDefault="007A16AE"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D27F3"/>
    <w:multiLevelType w:val="hybridMultilevel"/>
    <w:tmpl w:val="AF7E1CBE"/>
    <w:lvl w:ilvl="0" w:tplc="A42CB620">
      <w:start w:val="1"/>
      <w:numFmt w:val="decimal"/>
      <w:lvlText w:val="%1."/>
      <w:lvlJc w:val="left"/>
      <w:pPr>
        <w:ind w:left="720" w:hanging="360"/>
      </w:pPr>
      <w:rPr>
        <w:rFonts w:ascii="Times New Roman" w:hAnsi="Times New Roman" w:cs="Times New Roman" w:hint="default"/>
        <w:b/>
        <w:i w:val="0"/>
        <w:color w:val="auto"/>
        <w:ker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02C84"/>
    <w:multiLevelType w:val="hybridMultilevel"/>
    <w:tmpl w:val="E09422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350"/>
        </w:tabs>
        <w:ind w:left="127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F2D99"/>
    <w:multiLevelType w:val="hybridMultilevel"/>
    <w:tmpl w:val="87C4FE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9A1CA078"/>
    <w:lvl w:ilvl="0" w:tplc="C8D6570A">
      <w:start w:val="1"/>
      <w:numFmt w:val="decimal"/>
      <w:pStyle w:val="figurecaption"/>
      <w:lvlText w:val="Fig. %1."/>
      <w:lvlJc w:val="left"/>
      <w:pPr>
        <w:ind w:left="297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4050"/>
        </w:tabs>
        <w:ind w:left="4050" w:hanging="360"/>
      </w:pPr>
      <w:rPr>
        <w:rFonts w:cs="Times New Roman"/>
      </w:rPr>
    </w:lvl>
    <w:lvl w:ilvl="2" w:tplc="0409001B">
      <w:start w:val="1"/>
      <w:numFmt w:val="lowerRoman"/>
      <w:lvlText w:val="%3."/>
      <w:lvlJc w:val="right"/>
      <w:pPr>
        <w:tabs>
          <w:tab w:val="num" w:pos="4770"/>
        </w:tabs>
        <w:ind w:left="4770" w:hanging="180"/>
      </w:pPr>
      <w:rPr>
        <w:rFonts w:cs="Times New Roman"/>
      </w:rPr>
    </w:lvl>
    <w:lvl w:ilvl="3" w:tplc="0409000F">
      <w:start w:val="1"/>
      <w:numFmt w:val="decimal"/>
      <w:lvlText w:val="%4."/>
      <w:lvlJc w:val="left"/>
      <w:pPr>
        <w:tabs>
          <w:tab w:val="num" w:pos="5490"/>
        </w:tabs>
        <w:ind w:left="5490" w:hanging="360"/>
      </w:pPr>
      <w:rPr>
        <w:rFonts w:cs="Times New Roman"/>
      </w:rPr>
    </w:lvl>
    <w:lvl w:ilvl="4" w:tplc="04090019">
      <w:start w:val="1"/>
      <w:numFmt w:val="lowerLetter"/>
      <w:lvlText w:val="%5."/>
      <w:lvlJc w:val="left"/>
      <w:pPr>
        <w:tabs>
          <w:tab w:val="num" w:pos="6210"/>
        </w:tabs>
        <w:ind w:left="6210" w:hanging="360"/>
      </w:pPr>
      <w:rPr>
        <w:rFonts w:cs="Times New Roman"/>
      </w:rPr>
    </w:lvl>
    <w:lvl w:ilvl="5" w:tplc="0409001B">
      <w:start w:val="1"/>
      <w:numFmt w:val="lowerRoman"/>
      <w:lvlText w:val="%6."/>
      <w:lvlJc w:val="right"/>
      <w:pPr>
        <w:tabs>
          <w:tab w:val="num" w:pos="6930"/>
        </w:tabs>
        <w:ind w:left="6930" w:hanging="180"/>
      </w:pPr>
      <w:rPr>
        <w:rFonts w:cs="Times New Roman"/>
      </w:rPr>
    </w:lvl>
    <w:lvl w:ilvl="6" w:tplc="0409000F">
      <w:start w:val="1"/>
      <w:numFmt w:val="decimal"/>
      <w:lvlText w:val="%7."/>
      <w:lvlJc w:val="left"/>
      <w:pPr>
        <w:tabs>
          <w:tab w:val="num" w:pos="7650"/>
        </w:tabs>
        <w:ind w:left="7650" w:hanging="360"/>
      </w:pPr>
      <w:rPr>
        <w:rFonts w:cs="Times New Roman"/>
      </w:rPr>
    </w:lvl>
    <w:lvl w:ilvl="7" w:tplc="04090019">
      <w:start w:val="1"/>
      <w:numFmt w:val="lowerLetter"/>
      <w:lvlText w:val="%8."/>
      <w:lvlJc w:val="left"/>
      <w:pPr>
        <w:tabs>
          <w:tab w:val="num" w:pos="8370"/>
        </w:tabs>
        <w:ind w:left="8370" w:hanging="360"/>
      </w:pPr>
      <w:rPr>
        <w:rFonts w:cs="Times New Roman"/>
      </w:rPr>
    </w:lvl>
    <w:lvl w:ilvl="8" w:tplc="0409001B">
      <w:start w:val="1"/>
      <w:numFmt w:val="lowerRoman"/>
      <w:lvlText w:val="%9."/>
      <w:lvlJc w:val="right"/>
      <w:pPr>
        <w:tabs>
          <w:tab w:val="num" w:pos="9090"/>
        </w:tabs>
        <w:ind w:left="9090" w:hanging="180"/>
      </w:pPr>
      <w:rPr>
        <w:rFonts w:cs="Times New Roman"/>
      </w:rPr>
    </w:lvl>
  </w:abstractNum>
  <w:abstractNum w:abstractNumId="9" w15:restartNumberingAfterBreak="0">
    <w:nsid w:val="6CD32DA8"/>
    <w:multiLevelType w:val="singleLevel"/>
    <w:tmpl w:val="19FC494C"/>
    <w:lvl w:ilvl="0">
      <w:start w:val="1"/>
      <w:numFmt w:val="upperRoman"/>
      <w:pStyle w:val="tablehead"/>
      <w:lvlText w:val="TABLE %1. "/>
      <w:lvlJc w:val="left"/>
      <w:pPr>
        <w:tabs>
          <w:tab w:val="num" w:pos="2070"/>
        </w:tabs>
      </w:pPr>
      <w:rPr>
        <w:rFonts w:ascii="Times New Roman" w:hAnsi="Times New Roman" w:cs="Times New Roman" w:hint="default"/>
        <w:b w:val="0"/>
        <w:bCs w:val="0"/>
        <w:i w:val="0"/>
        <w:iCs w:val="0"/>
        <w:color w:val="auto"/>
        <w:sz w:val="16"/>
        <w:szCs w:val="16"/>
      </w:rPr>
    </w:lvl>
  </w:abstractNum>
  <w:num w:numId="1">
    <w:abstractNumId w:val="2"/>
  </w:num>
  <w:num w:numId="2">
    <w:abstractNumId w:val="8"/>
  </w:num>
  <w:num w:numId="3">
    <w:abstractNumId w:val="1"/>
  </w:num>
  <w:num w:numId="4">
    <w:abstractNumId w:val="4"/>
  </w:num>
  <w:num w:numId="5">
    <w:abstractNumId w:val="7"/>
  </w:num>
  <w:num w:numId="6">
    <w:abstractNumId w:val="9"/>
  </w:num>
  <w:num w:numId="7">
    <w:abstractNumId w:val="5"/>
  </w:num>
  <w:num w:numId="8">
    <w:abstractNumId w:val="3"/>
  </w:num>
  <w:num w:numId="9">
    <w:abstractNumId w:val="0"/>
  </w:num>
  <w:num w:numId="10">
    <w:abstractNumId w:val="8"/>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13798"/>
    <w:rsid w:val="0004781E"/>
    <w:rsid w:val="00052FB4"/>
    <w:rsid w:val="0006566A"/>
    <w:rsid w:val="00076430"/>
    <w:rsid w:val="00077DB3"/>
    <w:rsid w:val="00081E45"/>
    <w:rsid w:val="00084416"/>
    <w:rsid w:val="0008758A"/>
    <w:rsid w:val="000C1E68"/>
    <w:rsid w:val="000D3291"/>
    <w:rsid w:val="000E02B8"/>
    <w:rsid w:val="00102E5A"/>
    <w:rsid w:val="00111001"/>
    <w:rsid w:val="00121728"/>
    <w:rsid w:val="001315EC"/>
    <w:rsid w:val="00133873"/>
    <w:rsid w:val="001A2EFD"/>
    <w:rsid w:val="001A3B3D"/>
    <w:rsid w:val="001B35DB"/>
    <w:rsid w:val="001B67DC"/>
    <w:rsid w:val="001C4EDB"/>
    <w:rsid w:val="001D0638"/>
    <w:rsid w:val="001D53D6"/>
    <w:rsid w:val="001D646D"/>
    <w:rsid w:val="001E729C"/>
    <w:rsid w:val="002254A9"/>
    <w:rsid w:val="00225D70"/>
    <w:rsid w:val="00233D97"/>
    <w:rsid w:val="002347A2"/>
    <w:rsid w:val="00246BAA"/>
    <w:rsid w:val="00265D68"/>
    <w:rsid w:val="00273654"/>
    <w:rsid w:val="00282A0A"/>
    <w:rsid w:val="002850E3"/>
    <w:rsid w:val="00286C7F"/>
    <w:rsid w:val="002A17FA"/>
    <w:rsid w:val="002C088C"/>
    <w:rsid w:val="002D793F"/>
    <w:rsid w:val="002E2BAF"/>
    <w:rsid w:val="002F63AA"/>
    <w:rsid w:val="003042EE"/>
    <w:rsid w:val="00310272"/>
    <w:rsid w:val="0031178A"/>
    <w:rsid w:val="00315BC4"/>
    <w:rsid w:val="003518F5"/>
    <w:rsid w:val="00354FCF"/>
    <w:rsid w:val="00357AFD"/>
    <w:rsid w:val="00361DE9"/>
    <w:rsid w:val="0036224D"/>
    <w:rsid w:val="0039019B"/>
    <w:rsid w:val="003A19E2"/>
    <w:rsid w:val="003A4BDC"/>
    <w:rsid w:val="003B0C99"/>
    <w:rsid w:val="003B0FAA"/>
    <w:rsid w:val="003B2B40"/>
    <w:rsid w:val="003B32A9"/>
    <w:rsid w:val="003B4E04"/>
    <w:rsid w:val="003C3528"/>
    <w:rsid w:val="003C3821"/>
    <w:rsid w:val="003C75F5"/>
    <w:rsid w:val="003E1A94"/>
    <w:rsid w:val="003F5A08"/>
    <w:rsid w:val="004159B1"/>
    <w:rsid w:val="00420716"/>
    <w:rsid w:val="004276E5"/>
    <w:rsid w:val="004325FB"/>
    <w:rsid w:val="004344F2"/>
    <w:rsid w:val="00441A8C"/>
    <w:rsid w:val="004432BA"/>
    <w:rsid w:val="0044407E"/>
    <w:rsid w:val="00447BB9"/>
    <w:rsid w:val="0046031D"/>
    <w:rsid w:val="0046135A"/>
    <w:rsid w:val="00473AC9"/>
    <w:rsid w:val="00485A3C"/>
    <w:rsid w:val="0049260E"/>
    <w:rsid w:val="004B2015"/>
    <w:rsid w:val="004B2A20"/>
    <w:rsid w:val="004B39E8"/>
    <w:rsid w:val="004C715B"/>
    <w:rsid w:val="004D40F5"/>
    <w:rsid w:val="004D72B5"/>
    <w:rsid w:val="0051397A"/>
    <w:rsid w:val="0052212A"/>
    <w:rsid w:val="005320B9"/>
    <w:rsid w:val="00534900"/>
    <w:rsid w:val="00537534"/>
    <w:rsid w:val="0054050E"/>
    <w:rsid w:val="005416B4"/>
    <w:rsid w:val="00551B7F"/>
    <w:rsid w:val="00560F80"/>
    <w:rsid w:val="0056610F"/>
    <w:rsid w:val="00575BCA"/>
    <w:rsid w:val="00576A62"/>
    <w:rsid w:val="00576E58"/>
    <w:rsid w:val="005812BE"/>
    <w:rsid w:val="00593292"/>
    <w:rsid w:val="005B0344"/>
    <w:rsid w:val="005B520E"/>
    <w:rsid w:val="005B7815"/>
    <w:rsid w:val="005B7C34"/>
    <w:rsid w:val="005C5872"/>
    <w:rsid w:val="005E2800"/>
    <w:rsid w:val="005E29E0"/>
    <w:rsid w:val="005F1253"/>
    <w:rsid w:val="005F21CD"/>
    <w:rsid w:val="00605825"/>
    <w:rsid w:val="00610658"/>
    <w:rsid w:val="00642A09"/>
    <w:rsid w:val="00645D22"/>
    <w:rsid w:val="00646B8A"/>
    <w:rsid w:val="00650C3C"/>
    <w:rsid w:val="00651A08"/>
    <w:rsid w:val="00654204"/>
    <w:rsid w:val="00662679"/>
    <w:rsid w:val="006634E8"/>
    <w:rsid w:val="00670434"/>
    <w:rsid w:val="006740AD"/>
    <w:rsid w:val="00680E30"/>
    <w:rsid w:val="00685E31"/>
    <w:rsid w:val="006909FA"/>
    <w:rsid w:val="006913FB"/>
    <w:rsid w:val="00691AF5"/>
    <w:rsid w:val="00692889"/>
    <w:rsid w:val="006B3290"/>
    <w:rsid w:val="006B6B66"/>
    <w:rsid w:val="006B7441"/>
    <w:rsid w:val="006C1D0C"/>
    <w:rsid w:val="006C2D61"/>
    <w:rsid w:val="006C56DF"/>
    <w:rsid w:val="006D329F"/>
    <w:rsid w:val="006F6518"/>
    <w:rsid w:val="006F6D3D"/>
    <w:rsid w:val="00715BEA"/>
    <w:rsid w:val="00715D00"/>
    <w:rsid w:val="00722FAC"/>
    <w:rsid w:val="0072713E"/>
    <w:rsid w:val="00740EEA"/>
    <w:rsid w:val="007436BA"/>
    <w:rsid w:val="00743BA6"/>
    <w:rsid w:val="00745B1F"/>
    <w:rsid w:val="00753A6C"/>
    <w:rsid w:val="007864DC"/>
    <w:rsid w:val="00794804"/>
    <w:rsid w:val="00795AF1"/>
    <w:rsid w:val="007A16AE"/>
    <w:rsid w:val="007B1200"/>
    <w:rsid w:val="007B33F1"/>
    <w:rsid w:val="007B6DDA"/>
    <w:rsid w:val="007C0308"/>
    <w:rsid w:val="007C2FF2"/>
    <w:rsid w:val="007D6232"/>
    <w:rsid w:val="007D6715"/>
    <w:rsid w:val="007D7E28"/>
    <w:rsid w:val="007F1F99"/>
    <w:rsid w:val="007F768F"/>
    <w:rsid w:val="0080791D"/>
    <w:rsid w:val="00812E81"/>
    <w:rsid w:val="00835D24"/>
    <w:rsid w:val="00836367"/>
    <w:rsid w:val="00871D3C"/>
    <w:rsid w:val="00873603"/>
    <w:rsid w:val="008862FC"/>
    <w:rsid w:val="008A2C7D"/>
    <w:rsid w:val="008B3416"/>
    <w:rsid w:val="008B6524"/>
    <w:rsid w:val="008C1690"/>
    <w:rsid w:val="008C4B23"/>
    <w:rsid w:val="008C537E"/>
    <w:rsid w:val="008C7CD0"/>
    <w:rsid w:val="008E5292"/>
    <w:rsid w:val="008F2484"/>
    <w:rsid w:val="008F6E2C"/>
    <w:rsid w:val="009303D9"/>
    <w:rsid w:val="00933C64"/>
    <w:rsid w:val="00940174"/>
    <w:rsid w:val="00941126"/>
    <w:rsid w:val="00952C55"/>
    <w:rsid w:val="00954B32"/>
    <w:rsid w:val="00956C07"/>
    <w:rsid w:val="0096348D"/>
    <w:rsid w:val="00972203"/>
    <w:rsid w:val="009834FE"/>
    <w:rsid w:val="00987A58"/>
    <w:rsid w:val="009A183E"/>
    <w:rsid w:val="009A51FC"/>
    <w:rsid w:val="009A7A04"/>
    <w:rsid w:val="009E4477"/>
    <w:rsid w:val="009F1D79"/>
    <w:rsid w:val="009F6252"/>
    <w:rsid w:val="00A059B3"/>
    <w:rsid w:val="00A2250A"/>
    <w:rsid w:val="00A236D9"/>
    <w:rsid w:val="00A23B10"/>
    <w:rsid w:val="00A3238E"/>
    <w:rsid w:val="00A5193E"/>
    <w:rsid w:val="00A5309B"/>
    <w:rsid w:val="00A61B2F"/>
    <w:rsid w:val="00A90B7D"/>
    <w:rsid w:val="00AC3F91"/>
    <w:rsid w:val="00AE1465"/>
    <w:rsid w:val="00AE3409"/>
    <w:rsid w:val="00AF5357"/>
    <w:rsid w:val="00AF6DC6"/>
    <w:rsid w:val="00B00EDE"/>
    <w:rsid w:val="00B07A1E"/>
    <w:rsid w:val="00B1144B"/>
    <w:rsid w:val="00B11A60"/>
    <w:rsid w:val="00B22613"/>
    <w:rsid w:val="00B327B0"/>
    <w:rsid w:val="00B37BB1"/>
    <w:rsid w:val="00B44A76"/>
    <w:rsid w:val="00B44E94"/>
    <w:rsid w:val="00B60C35"/>
    <w:rsid w:val="00B70C23"/>
    <w:rsid w:val="00B768D1"/>
    <w:rsid w:val="00BA1025"/>
    <w:rsid w:val="00BA1EF5"/>
    <w:rsid w:val="00BA44E2"/>
    <w:rsid w:val="00BC3420"/>
    <w:rsid w:val="00BD63EB"/>
    <w:rsid w:val="00BD670B"/>
    <w:rsid w:val="00BE6416"/>
    <w:rsid w:val="00BE7D3C"/>
    <w:rsid w:val="00BF4DC2"/>
    <w:rsid w:val="00BF5FF6"/>
    <w:rsid w:val="00C0207F"/>
    <w:rsid w:val="00C16117"/>
    <w:rsid w:val="00C202E1"/>
    <w:rsid w:val="00C27B11"/>
    <w:rsid w:val="00C3075A"/>
    <w:rsid w:val="00C562DF"/>
    <w:rsid w:val="00C72ACF"/>
    <w:rsid w:val="00C919A4"/>
    <w:rsid w:val="00CA4392"/>
    <w:rsid w:val="00CB5972"/>
    <w:rsid w:val="00CC393F"/>
    <w:rsid w:val="00CE378B"/>
    <w:rsid w:val="00D2176E"/>
    <w:rsid w:val="00D36612"/>
    <w:rsid w:val="00D632BE"/>
    <w:rsid w:val="00D72D06"/>
    <w:rsid w:val="00D7412D"/>
    <w:rsid w:val="00D7522C"/>
    <w:rsid w:val="00D7536F"/>
    <w:rsid w:val="00D76668"/>
    <w:rsid w:val="00D81538"/>
    <w:rsid w:val="00D83EFD"/>
    <w:rsid w:val="00DA7CDE"/>
    <w:rsid w:val="00DC0CF6"/>
    <w:rsid w:val="00DC74BC"/>
    <w:rsid w:val="00DD1C4F"/>
    <w:rsid w:val="00DD3011"/>
    <w:rsid w:val="00DD75F3"/>
    <w:rsid w:val="00DE3CCC"/>
    <w:rsid w:val="00DF6768"/>
    <w:rsid w:val="00E000B1"/>
    <w:rsid w:val="00E07383"/>
    <w:rsid w:val="00E15232"/>
    <w:rsid w:val="00E165BC"/>
    <w:rsid w:val="00E35830"/>
    <w:rsid w:val="00E44030"/>
    <w:rsid w:val="00E61E12"/>
    <w:rsid w:val="00E7596C"/>
    <w:rsid w:val="00E77601"/>
    <w:rsid w:val="00E86CFD"/>
    <w:rsid w:val="00E878F2"/>
    <w:rsid w:val="00E94860"/>
    <w:rsid w:val="00EC4947"/>
    <w:rsid w:val="00ED0149"/>
    <w:rsid w:val="00ED238A"/>
    <w:rsid w:val="00EE389E"/>
    <w:rsid w:val="00EF2E19"/>
    <w:rsid w:val="00EF46A0"/>
    <w:rsid w:val="00EF7DE3"/>
    <w:rsid w:val="00F03103"/>
    <w:rsid w:val="00F11C83"/>
    <w:rsid w:val="00F14FFC"/>
    <w:rsid w:val="00F271DE"/>
    <w:rsid w:val="00F27C0E"/>
    <w:rsid w:val="00F55F11"/>
    <w:rsid w:val="00F60BC0"/>
    <w:rsid w:val="00F627DA"/>
    <w:rsid w:val="00F6286E"/>
    <w:rsid w:val="00F71238"/>
    <w:rsid w:val="00F7288F"/>
    <w:rsid w:val="00F847A6"/>
    <w:rsid w:val="00F9441B"/>
    <w:rsid w:val="00FA4B6A"/>
    <w:rsid w:val="00FA4C32"/>
    <w:rsid w:val="00FB47ED"/>
    <w:rsid w:val="00FD72FD"/>
    <w:rsid w:val="00FD7FC4"/>
    <w:rsid w:val="00FE089C"/>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A39E1B-6FD9-45F7-BCF0-82C864DB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5"/>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7"/>
      </w:numPr>
      <w:spacing w:before="60" w:after="30"/>
      <w:ind w:left="58" w:hanging="29"/>
      <w:jc w:val="right"/>
    </w:pPr>
    <w:rPr>
      <w:sz w:val="12"/>
      <w:szCs w:val="12"/>
    </w:rPr>
  </w:style>
  <w:style w:type="paragraph" w:customStyle="1" w:styleId="tablehead">
    <w:name w:val="table head"/>
    <w:pPr>
      <w:numPr>
        <w:numId w:val="6"/>
      </w:numPr>
      <w:tabs>
        <w:tab w:val="clear" w:pos="2070"/>
        <w:tab w:val="num" w:pos="1080"/>
      </w:tabs>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styleId="Hyperlink">
    <w:name w:val="Hyperlink"/>
    <w:basedOn w:val="DefaultParagraphFont"/>
    <w:rsid w:val="006913FB"/>
    <w:rPr>
      <w:color w:val="0563C1" w:themeColor="hyperlink"/>
      <w:u w:val="single"/>
    </w:rPr>
  </w:style>
  <w:style w:type="character" w:customStyle="1" w:styleId="UnresolvedMention">
    <w:name w:val="Unresolved Mention"/>
    <w:basedOn w:val="DefaultParagraphFont"/>
    <w:uiPriority w:val="99"/>
    <w:semiHidden/>
    <w:unhideWhenUsed/>
    <w:rsid w:val="006913FB"/>
    <w:rPr>
      <w:color w:val="605E5C"/>
      <w:shd w:val="clear" w:color="auto" w:fill="E1DFDD"/>
    </w:rPr>
  </w:style>
  <w:style w:type="paragraph" w:styleId="BalloonText">
    <w:name w:val="Balloon Text"/>
    <w:basedOn w:val="Normal"/>
    <w:link w:val="BalloonTextChar"/>
    <w:rsid w:val="00E44030"/>
    <w:rPr>
      <w:rFonts w:ascii="Segoe UI" w:hAnsi="Segoe UI" w:cs="Segoe UI"/>
      <w:sz w:val="18"/>
      <w:szCs w:val="18"/>
    </w:rPr>
  </w:style>
  <w:style w:type="character" w:customStyle="1" w:styleId="BalloonTextChar">
    <w:name w:val="Balloon Text Char"/>
    <w:basedOn w:val="DefaultParagraphFont"/>
    <w:link w:val="BalloonText"/>
    <w:rsid w:val="00E44030"/>
    <w:rPr>
      <w:rFonts w:ascii="Segoe UI" w:hAnsi="Segoe UI" w:cs="Segoe UI"/>
      <w:sz w:val="18"/>
      <w:szCs w:val="18"/>
    </w:rPr>
  </w:style>
  <w:style w:type="table" w:styleId="TableGrid">
    <w:name w:val="Table Grid"/>
    <w:basedOn w:val="TableNormal"/>
    <w:uiPriority w:val="59"/>
    <w:rsid w:val="00F55F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55F11"/>
    <w:pPr>
      <w:spacing w:after="200"/>
      <w:jc w:val="left"/>
    </w:pPr>
    <w:rPr>
      <w:rFonts w:asciiTheme="minorHAnsi" w:eastAsiaTheme="minorHAnsi" w:hAnsiTheme="minorHAnsi" w:cstheme="minorBidi"/>
      <w:b/>
      <w:bCs/>
      <w:color w:val="5B9BD5" w:themeColor="accent1"/>
      <w:sz w:val="18"/>
      <w:szCs w:val="18"/>
    </w:rPr>
  </w:style>
  <w:style w:type="paragraph" w:styleId="ListParagraph">
    <w:name w:val="List Paragraph"/>
    <w:basedOn w:val="Normal"/>
    <w:uiPriority w:val="34"/>
    <w:qFormat/>
    <w:rsid w:val="00FE089C"/>
    <w:pPr>
      <w:ind w:left="720"/>
      <w:contextualSpacing/>
    </w:pPr>
  </w:style>
  <w:style w:type="character" w:customStyle="1" w:styleId="ref-title">
    <w:name w:val="ref-title"/>
    <w:basedOn w:val="DefaultParagraphFont"/>
    <w:rsid w:val="00485A3C"/>
  </w:style>
  <w:style w:type="character" w:customStyle="1" w:styleId="ref-journal">
    <w:name w:val="ref-journal"/>
    <w:basedOn w:val="DefaultParagraphFont"/>
    <w:rsid w:val="00485A3C"/>
  </w:style>
  <w:style w:type="character" w:customStyle="1" w:styleId="ref-vol">
    <w:name w:val="ref-vol"/>
    <w:basedOn w:val="DefaultParagraphFont"/>
    <w:rsid w:val="00485A3C"/>
  </w:style>
  <w:style w:type="character" w:customStyle="1" w:styleId="ref-iss">
    <w:name w:val="ref-iss"/>
    <w:basedOn w:val="DefaultParagraphFont"/>
    <w:rsid w:val="00485A3C"/>
  </w:style>
  <w:style w:type="paragraph" w:styleId="NormalWeb">
    <w:name w:val="Normal (Web)"/>
    <w:basedOn w:val="Normal"/>
    <w:uiPriority w:val="99"/>
    <w:unhideWhenUsed/>
    <w:rsid w:val="004B2A20"/>
    <w:pPr>
      <w:spacing w:before="100" w:beforeAutospacing="1" w:after="100" w:afterAutospacing="1" w:line="360" w:lineRule="auto"/>
      <w:jc w:val="left"/>
    </w:pPr>
    <w:rPr>
      <w:rFonts w:eastAsia="Times New Roman"/>
      <w:color w:val="000000"/>
      <w:sz w:val="24"/>
      <w:szCs w:val="24"/>
      <w:lang w:val="de-DE"/>
    </w:rPr>
  </w:style>
  <w:style w:type="paragraph" w:customStyle="1" w:styleId="IEEEAuthorEmail">
    <w:name w:val="IEEE Author Email"/>
    <w:next w:val="Normal"/>
    <w:uiPriority w:val="99"/>
    <w:rsid w:val="004B2A20"/>
    <w:pPr>
      <w:spacing w:after="60"/>
      <w:jc w:val="center"/>
    </w:pPr>
    <w:rPr>
      <w:rFonts w:ascii="Courier" w:eastAsia="Times New Roman" w:hAnsi="Courier"/>
      <w:sz w:val="18"/>
      <w:szCs w:val="24"/>
      <w:lang w:val="en-GB" w:eastAsia="en-GB"/>
    </w:rPr>
  </w:style>
  <w:style w:type="character" w:styleId="FollowedHyperlink">
    <w:name w:val="FollowedHyperlink"/>
    <w:basedOn w:val="DefaultParagraphFont"/>
    <w:rsid w:val="005B7815"/>
    <w:rPr>
      <w:color w:val="954F72" w:themeColor="followedHyperlink"/>
      <w:u w:val="single"/>
    </w:rPr>
  </w:style>
  <w:style w:type="character" w:styleId="PlaceholderText">
    <w:name w:val="Placeholder Text"/>
    <w:basedOn w:val="DefaultParagraphFont"/>
    <w:uiPriority w:val="99"/>
    <w:semiHidden/>
    <w:rsid w:val="004926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drgraph@gmail.com" TargetMode="External"/><Relationship Id="rId13" Type="http://schemas.openxmlformats.org/officeDocument/2006/relationships/hyperlink" Target="https://en.wikipedia.org/wiki/Breast_lump"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Breast"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hagar_ahmed53@yahoo.com"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mustafa.abdo@ymail.com" TargetMode="External"/><Relationship Id="rId14" Type="http://schemas.openxmlformats.org/officeDocument/2006/relationships/hyperlink" Target="https://en.wikipedia.org/wiki/Dimpling"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20Tohamy\Desktop\Book1%20(Autosaved).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1"/>
          <c:order val="0"/>
          <c:tx>
            <c:strRef>
              <c:f>Sheet1!$B$1</c:f>
              <c:strCache>
                <c:ptCount val="1"/>
                <c:pt idx="0">
                  <c:v>Accuracy</c:v>
                </c:pt>
              </c:strCache>
            </c:strRef>
          </c:tx>
          <c:xVal>
            <c:numRef>
              <c:f>Sheet1!$A$13:$A$23</c:f>
              <c:numCache>
                <c:formatCode>General</c:formatCode>
                <c:ptCount val="11"/>
                <c:pt idx="0">
                  <c:v>0</c:v>
                </c:pt>
                <c:pt idx="1">
                  <c:v>5</c:v>
                </c:pt>
                <c:pt idx="2">
                  <c:v>10</c:v>
                </c:pt>
                <c:pt idx="3">
                  <c:v>15</c:v>
                </c:pt>
                <c:pt idx="4">
                  <c:v>20</c:v>
                </c:pt>
                <c:pt idx="5">
                  <c:v>25</c:v>
                </c:pt>
                <c:pt idx="6">
                  <c:v>30</c:v>
                </c:pt>
                <c:pt idx="7">
                  <c:v>35</c:v>
                </c:pt>
                <c:pt idx="8">
                  <c:v>40</c:v>
                </c:pt>
                <c:pt idx="9">
                  <c:v>45</c:v>
                </c:pt>
                <c:pt idx="10">
                  <c:v>50</c:v>
                </c:pt>
              </c:numCache>
            </c:numRef>
          </c:xVal>
          <c:yVal>
            <c:numRef>
              <c:f>Sheet1!$B$2:$B$12</c:f>
              <c:numCache>
                <c:formatCode>General</c:formatCode>
                <c:ptCount val="11"/>
                <c:pt idx="1">
                  <c:v>93.5</c:v>
                </c:pt>
                <c:pt idx="2">
                  <c:v>94.7</c:v>
                </c:pt>
                <c:pt idx="3">
                  <c:v>95.9</c:v>
                </c:pt>
                <c:pt idx="4">
                  <c:v>95.9</c:v>
                </c:pt>
                <c:pt idx="5">
                  <c:v>95.9</c:v>
                </c:pt>
                <c:pt idx="6">
                  <c:v>95.9</c:v>
                </c:pt>
                <c:pt idx="7">
                  <c:v>96.4</c:v>
                </c:pt>
                <c:pt idx="8">
                  <c:v>96.4</c:v>
                </c:pt>
                <c:pt idx="9">
                  <c:v>96.4</c:v>
                </c:pt>
                <c:pt idx="10">
                  <c:v>97</c:v>
                </c:pt>
              </c:numCache>
            </c:numRef>
          </c:yVal>
          <c:smooth val="1"/>
          <c:extLst xmlns:c16r2="http://schemas.microsoft.com/office/drawing/2015/06/chart">
            <c:ext xmlns:c16="http://schemas.microsoft.com/office/drawing/2014/chart" uri="{C3380CC4-5D6E-409C-BE32-E72D297353CC}">
              <c16:uniqueId val="{00000000-51E8-4AD7-93A4-5CC2582ED13F}"/>
            </c:ext>
          </c:extLst>
        </c:ser>
        <c:ser>
          <c:idx val="2"/>
          <c:order val="1"/>
          <c:tx>
            <c:strRef>
              <c:f>Sheet1!$C$1</c:f>
              <c:strCache>
                <c:ptCount val="1"/>
                <c:pt idx="0">
                  <c:v>Sensitivity</c:v>
                </c:pt>
              </c:strCache>
            </c:strRef>
          </c:tx>
          <c:xVal>
            <c:numRef>
              <c:f>Sheet1!$A$13:$A$23</c:f>
              <c:numCache>
                <c:formatCode>General</c:formatCode>
                <c:ptCount val="11"/>
                <c:pt idx="0">
                  <c:v>0</c:v>
                </c:pt>
                <c:pt idx="1">
                  <c:v>5</c:v>
                </c:pt>
                <c:pt idx="2">
                  <c:v>10</c:v>
                </c:pt>
                <c:pt idx="3">
                  <c:v>15</c:v>
                </c:pt>
                <c:pt idx="4">
                  <c:v>20</c:v>
                </c:pt>
                <c:pt idx="5">
                  <c:v>25</c:v>
                </c:pt>
                <c:pt idx="6">
                  <c:v>30</c:v>
                </c:pt>
                <c:pt idx="7">
                  <c:v>35</c:v>
                </c:pt>
                <c:pt idx="8">
                  <c:v>40</c:v>
                </c:pt>
                <c:pt idx="9">
                  <c:v>45</c:v>
                </c:pt>
                <c:pt idx="10">
                  <c:v>50</c:v>
                </c:pt>
              </c:numCache>
            </c:numRef>
          </c:xVal>
          <c:yVal>
            <c:numRef>
              <c:f>Sheet1!$C$2:$C$12</c:f>
              <c:numCache>
                <c:formatCode>General</c:formatCode>
                <c:ptCount val="11"/>
                <c:pt idx="1">
                  <c:v>94.9</c:v>
                </c:pt>
                <c:pt idx="2">
                  <c:v>84.6</c:v>
                </c:pt>
                <c:pt idx="3">
                  <c:v>89.7</c:v>
                </c:pt>
                <c:pt idx="4">
                  <c:v>92.3</c:v>
                </c:pt>
                <c:pt idx="5">
                  <c:v>89.7</c:v>
                </c:pt>
                <c:pt idx="6">
                  <c:v>92.3</c:v>
                </c:pt>
                <c:pt idx="7">
                  <c:v>92.3</c:v>
                </c:pt>
                <c:pt idx="8">
                  <c:v>92.3</c:v>
                </c:pt>
                <c:pt idx="9">
                  <c:v>92.3</c:v>
                </c:pt>
                <c:pt idx="10">
                  <c:v>92.3</c:v>
                </c:pt>
              </c:numCache>
            </c:numRef>
          </c:yVal>
          <c:smooth val="1"/>
          <c:extLst xmlns:c16r2="http://schemas.microsoft.com/office/drawing/2015/06/chart">
            <c:ext xmlns:c16="http://schemas.microsoft.com/office/drawing/2014/chart" uri="{C3380CC4-5D6E-409C-BE32-E72D297353CC}">
              <c16:uniqueId val="{00000001-51E8-4AD7-93A4-5CC2582ED13F}"/>
            </c:ext>
          </c:extLst>
        </c:ser>
        <c:ser>
          <c:idx val="3"/>
          <c:order val="2"/>
          <c:tx>
            <c:strRef>
              <c:f>Sheet1!$D$1</c:f>
              <c:strCache>
                <c:ptCount val="1"/>
                <c:pt idx="0">
                  <c:v>Specificity</c:v>
                </c:pt>
              </c:strCache>
            </c:strRef>
          </c:tx>
          <c:xVal>
            <c:numRef>
              <c:f>Sheet1!$A$13:$A$23</c:f>
              <c:numCache>
                <c:formatCode>General</c:formatCode>
                <c:ptCount val="11"/>
                <c:pt idx="0">
                  <c:v>0</c:v>
                </c:pt>
                <c:pt idx="1">
                  <c:v>5</c:v>
                </c:pt>
                <c:pt idx="2">
                  <c:v>10</c:v>
                </c:pt>
                <c:pt idx="3">
                  <c:v>15</c:v>
                </c:pt>
                <c:pt idx="4">
                  <c:v>20</c:v>
                </c:pt>
                <c:pt idx="5">
                  <c:v>25</c:v>
                </c:pt>
                <c:pt idx="6">
                  <c:v>30</c:v>
                </c:pt>
                <c:pt idx="7">
                  <c:v>35</c:v>
                </c:pt>
                <c:pt idx="8">
                  <c:v>40</c:v>
                </c:pt>
                <c:pt idx="9">
                  <c:v>45</c:v>
                </c:pt>
                <c:pt idx="10">
                  <c:v>50</c:v>
                </c:pt>
              </c:numCache>
            </c:numRef>
          </c:xVal>
          <c:yVal>
            <c:numRef>
              <c:f>Sheet1!$D$2:$D$12</c:f>
              <c:numCache>
                <c:formatCode>General</c:formatCode>
                <c:ptCount val="11"/>
                <c:pt idx="1">
                  <c:v>97.7</c:v>
                </c:pt>
                <c:pt idx="2">
                  <c:v>97.7</c:v>
                </c:pt>
                <c:pt idx="3">
                  <c:v>98.5</c:v>
                </c:pt>
                <c:pt idx="4">
                  <c:v>97.7</c:v>
                </c:pt>
                <c:pt idx="5">
                  <c:v>98.5</c:v>
                </c:pt>
                <c:pt idx="6">
                  <c:v>98.5</c:v>
                </c:pt>
                <c:pt idx="7">
                  <c:v>98.5</c:v>
                </c:pt>
                <c:pt idx="8">
                  <c:v>97.7</c:v>
                </c:pt>
                <c:pt idx="9">
                  <c:v>98.5</c:v>
                </c:pt>
                <c:pt idx="10">
                  <c:v>98.5</c:v>
                </c:pt>
              </c:numCache>
            </c:numRef>
          </c:yVal>
          <c:smooth val="1"/>
          <c:extLst xmlns:c16r2="http://schemas.microsoft.com/office/drawing/2015/06/chart">
            <c:ext xmlns:c16="http://schemas.microsoft.com/office/drawing/2014/chart" uri="{C3380CC4-5D6E-409C-BE32-E72D297353CC}">
              <c16:uniqueId val="{00000002-51E8-4AD7-93A4-5CC2582ED13F}"/>
            </c:ext>
          </c:extLst>
        </c:ser>
        <c:ser>
          <c:idx val="4"/>
          <c:order val="3"/>
          <c:tx>
            <c:strRef>
              <c:f>Sheet1!$E$1</c:f>
              <c:strCache>
                <c:ptCount val="1"/>
                <c:pt idx="0">
                  <c:v>Precision</c:v>
                </c:pt>
              </c:strCache>
            </c:strRef>
          </c:tx>
          <c:xVal>
            <c:numRef>
              <c:f>Sheet1!$A$13:$A$23</c:f>
              <c:numCache>
                <c:formatCode>General</c:formatCode>
                <c:ptCount val="11"/>
                <c:pt idx="0">
                  <c:v>0</c:v>
                </c:pt>
                <c:pt idx="1">
                  <c:v>5</c:v>
                </c:pt>
                <c:pt idx="2">
                  <c:v>10</c:v>
                </c:pt>
                <c:pt idx="3">
                  <c:v>15</c:v>
                </c:pt>
                <c:pt idx="4">
                  <c:v>20</c:v>
                </c:pt>
                <c:pt idx="5">
                  <c:v>25</c:v>
                </c:pt>
                <c:pt idx="6">
                  <c:v>30</c:v>
                </c:pt>
                <c:pt idx="7">
                  <c:v>35</c:v>
                </c:pt>
                <c:pt idx="8">
                  <c:v>40</c:v>
                </c:pt>
                <c:pt idx="9">
                  <c:v>45</c:v>
                </c:pt>
                <c:pt idx="10">
                  <c:v>50</c:v>
                </c:pt>
              </c:numCache>
            </c:numRef>
          </c:xVal>
          <c:yVal>
            <c:numRef>
              <c:f>Sheet1!$E$2:$E$12</c:f>
              <c:numCache>
                <c:formatCode>General</c:formatCode>
                <c:ptCount val="11"/>
                <c:pt idx="1">
                  <c:v>91.2</c:v>
                </c:pt>
                <c:pt idx="2">
                  <c:v>91.7</c:v>
                </c:pt>
                <c:pt idx="3">
                  <c:v>94.4</c:v>
                </c:pt>
                <c:pt idx="4">
                  <c:v>91.7</c:v>
                </c:pt>
                <c:pt idx="5">
                  <c:v>94.1</c:v>
                </c:pt>
                <c:pt idx="6">
                  <c:v>94.4</c:v>
                </c:pt>
                <c:pt idx="7">
                  <c:v>94.3</c:v>
                </c:pt>
                <c:pt idx="8">
                  <c:v>92.3</c:v>
                </c:pt>
                <c:pt idx="9">
                  <c:v>94.3</c:v>
                </c:pt>
                <c:pt idx="10">
                  <c:v>94.7</c:v>
                </c:pt>
              </c:numCache>
            </c:numRef>
          </c:yVal>
          <c:smooth val="1"/>
          <c:extLst xmlns:c16r2="http://schemas.microsoft.com/office/drawing/2015/06/chart">
            <c:ext xmlns:c16="http://schemas.microsoft.com/office/drawing/2014/chart" uri="{C3380CC4-5D6E-409C-BE32-E72D297353CC}">
              <c16:uniqueId val="{00000003-51E8-4AD7-93A4-5CC2582ED13F}"/>
            </c:ext>
          </c:extLst>
        </c:ser>
        <c:ser>
          <c:idx val="5"/>
          <c:order val="4"/>
          <c:tx>
            <c:strRef>
              <c:f>Sheet1!$F$1</c:f>
              <c:strCache>
                <c:ptCount val="1"/>
                <c:pt idx="0">
                  <c:v>Recall</c:v>
                </c:pt>
              </c:strCache>
            </c:strRef>
          </c:tx>
          <c:xVal>
            <c:numRef>
              <c:f>Sheet1!$A$13:$A$23</c:f>
              <c:numCache>
                <c:formatCode>General</c:formatCode>
                <c:ptCount val="11"/>
                <c:pt idx="0">
                  <c:v>0</c:v>
                </c:pt>
                <c:pt idx="1">
                  <c:v>5</c:v>
                </c:pt>
                <c:pt idx="2">
                  <c:v>10</c:v>
                </c:pt>
                <c:pt idx="3">
                  <c:v>15</c:v>
                </c:pt>
                <c:pt idx="4">
                  <c:v>20</c:v>
                </c:pt>
                <c:pt idx="5">
                  <c:v>25</c:v>
                </c:pt>
                <c:pt idx="6">
                  <c:v>30</c:v>
                </c:pt>
                <c:pt idx="7">
                  <c:v>35</c:v>
                </c:pt>
                <c:pt idx="8">
                  <c:v>40</c:v>
                </c:pt>
                <c:pt idx="9">
                  <c:v>45</c:v>
                </c:pt>
                <c:pt idx="10">
                  <c:v>50</c:v>
                </c:pt>
              </c:numCache>
            </c:numRef>
          </c:xVal>
          <c:yVal>
            <c:numRef>
              <c:f>Sheet1!$F$2:$F$12</c:f>
              <c:numCache>
                <c:formatCode>General</c:formatCode>
                <c:ptCount val="11"/>
                <c:pt idx="1">
                  <c:v>94.9</c:v>
                </c:pt>
                <c:pt idx="2">
                  <c:v>84.6</c:v>
                </c:pt>
                <c:pt idx="3">
                  <c:v>89.7</c:v>
                </c:pt>
                <c:pt idx="4">
                  <c:v>92.3</c:v>
                </c:pt>
                <c:pt idx="5">
                  <c:v>89.7</c:v>
                </c:pt>
                <c:pt idx="6">
                  <c:v>92.3</c:v>
                </c:pt>
                <c:pt idx="7">
                  <c:v>92.3</c:v>
                </c:pt>
                <c:pt idx="8">
                  <c:v>92.3</c:v>
                </c:pt>
                <c:pt idx="9">
                  <c:v>92.3</c:v>
                </c:pt>
                <c:pt idx="10">
                  <c:v>92.3</c:v>
                </c:pt>
              </c:numCache>
            </c:numRef>
          </c:yVal>
          <c:smooth val="1"/>
          <c:extLst xmlns:c16r2="http://schemas.microsoft.com/office/drawing/2015/06/chart">
            <c:ext xmlns:c16="http://schemas.microsoft.com/office/drawing/2014/chart" uri="{C3380CC4-5D6E-409C-BE32-E72D297353CC}">
              <c16:uniqueId val="{00000004-51E8-4AD7-93A4-5CC2582ED13F}"/>
            </c:ext>
          </c:extLst>
        </c:ser>
        <c:ser>
          <c:idx val="6"/>
          <c:order val="5"/>
          <c:tx>
            <c:strRef>
              <c:f>Sheet1!$G$1</c:f>
              <c:strCache>
                <c:ptCount val="1"/>
                <c:pt idx="0">
                  <c:v>F-measure</c:v>
                </c:pt>
              </c:strCache>
            </c:strRef>
          </c:tx>
          <c:xVal>
            <c:numRef>
              <c:f>Sheet1!$A$13:$A$23</c:f>
              <c:numCache>
                <c:formatCode>General</c:formatCode>
                <c:ptCount val="11"/>
                <c:pt idx="0">
                  <c:v>0</c:v>
                </c:pt>
                <c:pt idx="1">
                  <c:v>5</c:v>
                </c:pt>
                <c:pt idx="2">
                  <c:v>10</c:v>
                </c:pt>
                <c:pt idx="3">
                  <c:v>15</c:v>
                </c:pt>
                <c:pt idx="4">
                  <c:v>20</c:v>
                </c:pt>
                <c:pt idx="5">
                  <c:v>25</c:v>
                </c:pt>
                <c:pt idx="6">
                  <c:v>30</c:v>
                </c:pt>
                <c:pt idx="7">
                  <c:v>35</c:v>
                </c:pt>
                <c:pt idx="8">
                  <c:v>40</c:v>
                </c:pt>
                <c:pt idx="9">
                  <c:v>45</c:v>
                </c:pt>
                <c:pt idx="10">
                  <c:v>50</c:v>
                </c:pt>
              </c:numCache>
            </c:numRef>
          </c:xVal>
          <c:yVal>
            <c:numRef>
              <c:f>Sheet1!$G$2:$G$12</c:f>
              <c:numCache>
                <c:formatCode>General</c:formatCode>
                <c:ptCount val="11"/>
                <c:pt idx="1">
                  <c:v>86</c:v>
                </c:pt>
                <c:pt idx="2">
                  <c:v>88</c:v>
                </c:pt>
                <c:pt idx="3">
                  <c:v>90.7</c:v>
                </c:pt>
                <c:pt idx="4">
                  <c:v>91.1</c:v>
                </c:pt>
                <c:pt idx="5">
                  <c:v>90.9</c:v>
                </c:pt>
                <c:pt idx="6">
                  <c:v>91.1</c:v>
                </c:pt>
                <c:pt idx="7">
                  <c:v>92.3</c:v>
                </c:pt>
                <c:pt idx="8">
                  <c:v>92.3</c:v>
                </c:pt>
                <c:pt idx="9">
                  <c:v>92.3</c:v>
                </c:pt>
                <c:pt idx="10">
                  <c:v>93.5</c:v>
                </c:pt>
              </c:numCache>
            </c:numRef>
          </c:yVal>
          <c:smooth val="1"/>
          <c:extLst xmlns:c16r2="http://schemas.microsoft.com/office/drawing/2015/06/chart">
            <c:ext xmlns:c16="http://schemas.microsoft.com/office/drawing/2014/chart" uri="{C3380CC4-5D6E-409C-BE32-E72D297353CC}">
              <c16:uniqueId val="{00000005-51E8-4AD7-93A4-5CC2582ED13F}"/>
            </c:ext>
          </c:extLst>
        </c:ser>
        <c:ser>
          <c:idx val="7"/>
          <c:order val="6"/>
          <c:tx>
            <c:strRef>
              <c:f>Sheet1!$H$1</c:f>
              <c:strCache>
                <c:ptCount val="1"/>
                <c:pt idx="0">
                  <c:v>G-mean</c:v>
                </c:pt>
              </c:strCache>
            </c:strRef>
          </c:tx>
          <c:xVal>
            <c:numRef>
              <c:f>Sheet1!$A$13:$A$23</c:f>
              <c:numCache>
                <c:formatCode>General</c:formatCode>
                <c:ptCount val="11"/>
                <c:pt idx="0">
                  <c:v>0</c:v>
                </c:pt>
                <c:pt idx="1">
                  <c:v>5</c:v>
                </c:pt>
                <c:pt idx="2">
                  <c:v>10</c:v>
                </c:pt>
                <c:pt idx="3">
                  <c:v>15</c:v>
                </c:pt>
                <c:pt idx="4">
                  <c:v>20</c:v>
                </c:pt>
                <c:pt idx="5">
                  <c:v>25</c:v>
                </c:pt>
                <c:pt idx="6">
                  <c:v>30</c:v>
                </c:pt>
                <c:pt idx="7">
                  <c:v>35</c:v>
                </c:pt>
                <c:pt idx="8">
                  <c:v>40</c:v>
                </c:pt>
                <c:pt idx="9">
                  <c:v>45</c:v>
                </c:pt>
                <c:pt idx="10">
                  <c:v>50</c:v>
                </c:pt>
              </c:numCache>
            </c:numRef>
          </c:xVal>
          <c:yVal>
            <c:numRef>
              <c:f>Sheet1!$H$2:$H$12</c:f>
              <c:numCache>
                <c:formatCode>General</c:formatCode>
                <c:ptCount val="11"/>
                <c:pt idx="1">
                  <c:v>93.6</c:v>
                </c:pt>
                <c:pt idx="2">
                  <c:v>91</c:v>
                </c:pt>
                <c:pt idx="3">
                  <c:v>93.3</c:v>
                </c:pt>
                <c:pt idx="4">
                  <c:v>94.6</c:v>
                </c:pt>
                <c:pt idx="5">
                  <c:v>93.6</c:v>
                </c:pt>
                <c:pt idx="6">
                  <c:v>94.6</c:v>
                </c:pt>
                <c:pt idx="7">
                  <c:v>95</c:v>
                </c:pt>
                <c:pt idx="8">
                  <c:v>95</c:v>
                </c:pt>
                <c:pt idx="9">
                  <c:v>95</c:v>
                </c:pt>
                <c:pt idx="10">
                  <c:v>95.3</c:v>
                </c:pt>
              </c:numCache>
            </c:numRef>
          </c:yVal>
          <c:smooth val="1"/>
          <c:extLst xmlns:c16r2="http://schemas.microsoft.com/office/drawing/2015/06/chart">
            <c:ext xmlns:c16="http://schemas.microsoft.com/office/drawing/2014/chart" uri="{C3380CC4-5D6E-409C-BE32-E72D297353CC}">
              <c16:uniqueId val="{00000006-51E8-4AD7-93A4-5CC2582ED13F}"/>
            </c:ext>
          </c:extLst>
        </c:ser>
        <c:dLbls>
          <c:showLegendKey val="0"/>
          <c:showVal val="0"/>
          <c:showCatName val="0"/>
          <c:showSerName val="0"/>
          <c:showPercent val="0"/>
          <c:showBubbleSize val="0"/>
        </c:dLbls>
        <c:axId val="632610888"/>
        <c:axId val="632611672"/>
      </c:scatterChart>
      <c:valAx>
        <c:axId val="632610888"/>
        <c:scaling>
          <c:orientation val="minMax"/>
          <c:max val="55"/>
          <c:min val="5"/>
        </c:scaling>
        <c:delete val="0"/>
        <c:axPos val="b"/>
        <c:title>
          <c:tx>
            <c:rich>
              <a:bodyPr/>
              <a:lstStyle/>
              <a:p>
                <a:pPr>
                  <a:defRPr/>
                </a:pPr>
                <a:r>
                  <a:rPr lang="en-US"/>
                  <a:t>Number of iterations</a:t>
                </a:r>
              </a:p>
            </c:rich>
          </c:tx>
          <c:overlay val="0"/>
        </c:title>
        <c:numFmt formatCode="General" sourceLinked="1"/>
        <c:majorTickMark val="out"/>
        <c:minorTickMark val="none"/>
        <c:tickLblPos val="nextTo"/>
        <c:crossAx val="632611672"/>
        <c:crosses val="autoZero"/>
        <c:crossBetween val="midCat"/>
        <c:majorUnit val="5"/>
      </c:valAx>
      <c:valAx>
        <c:axId val="632611672"/>
        <c:scaling>
          <c:orientation val="minMax"/>
        </c:scaling>
        <c:delete val="0"/>
        <c:axPos val="l"/>
        <c:majorGridlines/>
        <c:numFmt formatCode="General" sourceLinked="1"/>
        <c:majorTickMark val="out"/>
        <c:minorTickMark val="none"/>
        <c:tickLblPos val="nextTo"/>
        <c:crossAx val="632610888"/>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Sheet1!$A$1:$A$4</c:f>
              <c:strCache>
                <c:ptCount val="4"/>
                <c:pt idx="0">
                  <c:v>Linear-SVM accuracy</c:v>
                </c:pt>
                <c:pt idx="1">
                  <c:v>RBF-SVM accuracy</c:v>
                </c:pt>
                <c:pt idx="2">
                  <c:v>Polynomial accuracy</c:v>
                </c:pt>
                <c:pt idx="3">
                  <c:v>GWO- SVM accuracy</c:v>
                </c:pt>
              </c:strCache>
            </c:strRef>
          </c:cat>
          <c:val>
            <c:numRef>
              <c:f>Sheet1!$B$1:$B$4</c:f>
              <c:numCache>
                <c:formatCode>0%</c:formatCode>
                <c:ptCount val="4"/>
                <c:pt idx="0">
                  <c:v>0.77</c:v>
                </c:pt>
                <c:pt idx="1">
                  <c:v>0.77200000000000002</c:v>
                </c:pt>
                <c:pt idx="2">
                  <c:v>0.77200000000000002</c:v>
                </c:pt>
                <c:pt idx="3">
                  <c:v>0.97</c:v>
                </c:pt>
              </c:numCache>
            </c:numRef>
          </c:val>
          <c:extLst xmlns:c16r2="http://schemas.microsoft.com/office/drawing/2015/06/chart">
            <c:ext xmlns:c16="http://schemas.microsoft.com/office/drawing/2014/chart" uri="{C3380CC4-5D6E-409C-BE32-E72D297353CC}">
              <c16:uniqueId val="{00000000-846A-4882-8D6E-69546E90812E}"/>
            </c:ext>
          </c:extLst>
        </c:ser>
        <c:dLbls>
          <c:showLegendKey val="0"/>
          <c:showVal val="0"/>
          <c:showCatName val="0"/>
          <c:showSerName val="0"/>
          <c:showPercent val="0"/>
          <c:showBubbleSize val="0"/>
        </c:dLbls>
        <c:gapWidth val="150"/>
        <c:axId val="632617160"/>
        <c:axId val="705127240"/>
      </c:barChart>
      <c:catAx>
        <c:axId val="632617160"/>
        <c:scaling>
          <c:orientation val="minMax"/>
        </c:scaling>
        <c:delete val="0"/>
        <c:axPos val="b"/>
        <c:numFmt formatCode="General" sourceLinked="0"/>
        <c:majorTickMark val="out"/>
        <c:minorTickMark val="none"/>
        <c:tickLblPos val="nextTo"/>
        <c:crossAx val="705127240"/>
        <c:crosses val="autoZero"/>
        <c:auto val="1"/>
        <c:lblAlgn val="ctr"/>
        <c:lblOffset val="100"/>
        <c:noMultiLvlLbl val="0"/>
      </c:catAx>
      <c:valAx>
        <c:axId val="705127240"/>
        <c:scaling>
          <c:orientation val="minMax"/>
        </c:scaling>
        <c:delete val="0"/>
        <c:axPos val="l"/>
        <c:majorGridlines/>
        <c:numFmt formatCode="0%" sourceLinked="1"/>
        <c:majorTickMark val="out"/>
        <c:minorTickMark val="none"/>
        <c:tickLblPos val="nextTo"/>
        <c:crossAx val="63261716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0113E-FB8B-46D0-9DE4-98638D90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4082</TotalTime>
  <Pages>6</Pages>
  <Words>4388</Words>
  <Characters>25013</Characters>
  <Application>Microsoft Office Word</Application>
  <DocSecurity>0</DocSecurity>
  <Lines>208</Lines>
  <Paragraphs>58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Paper Title (use style: paper title)</vt:lpstr>
      <vt:lpstr>Introduction </vt:lpstr>
      <vt:lpstr>RELATED WORK</vt:lpstr>
      <vt:lpstr>PRELIMINARIES</vt:lpstr>
      <vt:lpstr>    Support Vector Machine (SVM)</vt:lpstr>
      <vt:lpstr>    The parameters of the maximum-margin hyperplane are derived by solving the optim</vt:lpstr>
      <vt:lpstr>    Grey Wolf Optimization Algorithm (GWO):</vt:lpstr>
      <vt:lpstr>THE PROPOSED GWO-SVM FRAMEWORK</vt:lpstr>
      <vt:lpstr>EXPERIMENTAL DESIGN</vt:lpstr>
      <vt:lpstr>    Data Description</vt:lpstr>
      <vt:lpstr>    Experimental Setup</vt:lpstr>
      <vt:lpstr>    Performance Evaluation</vt:lpstr>
      <vt:lpstr>EXPERIMENTAL RESULTS</vt:lpstr>
      <vt:lpstr>CONCLUSION AND FUTURE WORK</vt:lpstr>
    </vt:vector>
  </TitlesOfParts>
  <Company>IEEE</Company>
  <LinksUpToDate>false</LinksUpToDate>
  <CharactersWithSpaces>29343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hagar ahmed</cp:lastModifiedBy>
  <cp:revision>1</cp:revision>
  <cp:lastPrinted>2019-03-30T00:47:00Z</cp:lastPrinted>
  <dcterms:created xsi:type="dcterms:W3CDTF">2019-03-30T00:18:00Z</dcterms:created>
  <dcterms:modified xsi:type="dcterms:W3CDTF">2020-08-17T02:08:00Z</dcterms:modified>
</cp:coreProperties>
</file>